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4DF78" w14:textId="77777777" w:rsidR="00AD021B" w:rsidRDefault="00AD021B" w:rsidP="00296E2D">
      <w:pPr>
        <w:ind w:right="-688"/>
        <w:jc w:val="center"/>
        <w:rPr>
          <w:b/>
          <w:bCs/>
          <w:color w:val="000000" w:themeColor="text1"/>
          <w:kern w:val="24"/>
          <w:sz w:val="36"/>
          <w:szCs w:val="36"/>
        </w:rPr>
      </w:pPr>
    </w:p>
    <w:p w14:paraId="6E264205" w14:textId="05D815F8" w:rsidR="00EC623D" w:rsidRPr="00EF3EFC" w:rsidRDefault="00EC623D" w:rsidP="00EF3EFC">
      <w:pPr>
        <w:ind w:right="-686"/>
        <w:jc w:val="center"/>
        <w:rPr>
          <w:b/>
          <w:bCs/>
          <w:color w:val="385623" w:themeColor="accent6" w:themeShade="80"/>
          <w:kern w:val="24"/>
          <w:sz w:val="36"/>
          <w:szCs w:val="36"/>
        </w:rPr>
      </w:pPr>
      <w:r w:rsidRPr="00EF3EFC">
        <w:rPr>
          <w:b/>
          <w:bCs/>
          <w:color w:val="385623" w:themeColor="accent6" w:themeShade="80"/>
          <w:kern w:val="24"/>
          <w:sz w:val="36"/>
          <w:szCs w:val="36"/>
        </w:rPr>
        <w:t>1.2 Mecanismos para acreditar el cumplimiento de principios, deberes y obligaciones de la Ley General y demás disposiciones aplicables</w:t>
      </w:r>
    </w:p>
    <w:p w14:paraId="4DCF84CA" w14:textId="77777777" w:rsidR="00EF3EFC" w:rsidRPr="00EF3EFC" w:rsidRDefault="00EF3EFC" w:rsidP="00EF3EFC">
      <w:pPr>
        <w:ind w:right="-686"/>
        <w:jc w:val="center"/>
        <w:rPr>
          <w:b/>
          <w:bCs/>
          <w:color w:val="385623" w:themeColor="accent6" w:themeShade="80"/>
          <w:kern w:val="24"/>
          <w:sz w:val="36"/>
          <w:szCs w:val="36"/>
        </w:rPr>
      </w:pPr>
    </w:p>
    <w:p w14:paraId="662E282C" w14:textId="63BCD291" w:rsidR="00296E2D" w:rsidRPr="00EF3EFC" w:rsidRDefault="00AD021B" w:rsidP="00EF3EFC">
      <w:pPr>
        <w:pStyle w:val="Prrafodelista"/>
        <w:numPr>
          <w:ilvl w:val="0"/>
          <w:numId w:val="3"/>
        </w:numPr>
        <w:spacing w:after="0" w:line="240" w:lineRule="auto"/>
        <w:ind w:right="-686"/>
        <w:jc w:val="center"/>
        <w:rPr>
          <w:b/>
          <w:bCs/>
          <w:color w:val="385623" w:themeColor="accent6" w:themeShade="80"/>
          <w:kern w:val="24"/>
          <w:sz w:val="36"/>
          <w:szCs w:val="36"/>
        </w:rPr>
      </w:pPr>
      <w:r w:rsidRPr="00EF3EFC">
        <w:rPr>
          <w:b/>
          <w:bCs/>
          <w:color w:val="385623" w:themeColor="accent6" w:themeShade="80"/>
          <w:kern w:val="24"/>
          <w:sz w:val="36"/>
          <w:szCs w:val="36"/>
        </w:rPr>
        <w:t>Oficio o instrumento a través del cual se auto</w:t>
      </w:r>
      <w:r w:rsidR="00EF3EFC" w:rsidRPr="00EF3EFC">
        <w:rPr>
          <w:b/>
          <w:bCs/>
          <w:color w:val="385623" w:themeColor="accent6" w:themeShade="80"/>
          <w:kern w:val="24"/>
          <w:sz w:val="36"/>
          <w:szCs w:val="36"/>
        </w:rPr>
        <w:t>r</w:t>
      </w:r>
      <w:r w:rsidRPr="00EF3EFC">
        <w:rPr>
          <w:b/>
          <w:bCs/>
          <w:color w:val="385623" w:themeColor="accent6" w:themeShade="80"/>
          <w:kern w:val="24"/>
          <w:sz w:val="36"/>
          <w:szCs w:val="36"/>
        </w:rPr>
        <w:t>iza el destino de recursos para la instrumentación de programas y políticas de protección de datos personales</w:t>
      </w:r>
    </w:p>
    <w:p w14:paraId="69612B74" w14:textId="3D24E459" w:rsidR="00AD021B" w:rsidRDefault="00AD021B" w:rsidP="00296E2D">
      <w:pPr>
        <w:ind w:right="-688"/>
        <w:jc w:val="both"/>
        <w:rPr>
          <w:rFonts w:ascii="Montserrat" w:eastAsia="Times New Roman" w:hAnsi="Montserrat"/>
          <w:lang w:eastAsia="es-MX"/>
        </w:rPr>
      </w:pPr>
    </w:p>
    <w:p w14:paraId="303DBFA4" w14:textId="4FE49281" w:rsidR="00296E2D" w:rsidRPr="004306A9" w:rsidRDefault="00296E2D" w:rsidP="00BB455F">
      <w:pPr>
        <w:spacing w:line="276" w:lineRule="auto"/>
        <w:ind w:right="-688"/>
        <w:jc w:val="both"/>
        <w:rPr>
          <w:rFonts w:ascii="Montserrat" w:eastAsia="Times New Roman" w:hAnsi="Montserrat"/>
          <w:lang w:eastAsia="es-MX"/>
        </w:rPr>
      </w:pPr>
      <w:r w:rsidRPr="004306A9">
        <w:rPr>
          <w:rFonts w:ascii="Montserrat" w:eastAsia="Times New Roman" w:hAnsi="Montserrat"/>
          <w:lang w:eastAsia="es-MX"/>
        </w:rPr>
        <w:t xml:space="preserve">Acorde a lo que establece la Ley General de Protección de Datos Personales en Posesión de Sujetos Obligados </w:t>
      </w:r>
      <w:r w:rsidR="008A792A">
        <w:rPr>
          <w:rFonts w:ascii="Montserrat" w:eastAsia="Times New Roman" w:hAnsi="Montserrat"/>
          <w:lang w:eastAsia="es-MX"/>
        </w:rPr>
        <w:t xml:space="preserve">que </w:t>
      </w:r>
      <w:r w:rsidR="00B3148E" w:rsidRPr="004306A9">
        <w:rPr>
          <w:rFonts w:ascii="Montserrat" w:eastAsia="Times New Roman" w:hAnsi="Montserrat"/>
          <w:lang w:eastAsia="es-MX"/>
        </w:rPr>
        <w:t xml:space="preserve">establece </w:t>
      </w:r>
      <w:r w:rsidRPr="004306A9">
        <w:rPr>
          <w:rFonts w:ascii="Montserrat" w:eastAsia="Times New Roman" w:hAnsi="Montserrat"/>
          <w:lang w:eastAsia="es-MX"/>
        </w:rPr>
        <w:t>en su artículo 30</w:t>
      </w:r>
      <w:r w:rsidR="00B3148E" w:rsidRPr="004306A9">
        <w:rPr>
          <w:rFonts w:ascii="Montserrat" w:eastAsia="Times New Roman" w:hAnsi="Montserrat"/>
          <w:lang w:eastAsia="es-MX"/>
        </w:rPr>
        <w:t>, que</w:t>
      </w:r>
      <w:r w:rsidR="00674A86" w:rsidRPr="004306A9">
        <w:rPr>
          <w:rFonts w:ascii="Montserrat" w:eastAsia="Times New Roman" w:hAnsi="Montserrat"/>
          <w:lang w:eastAsia="es-MX"/>
        </w:rPr>
        <w:t>,</w:t>
      </w:r>
      <w:r w:rsidRPr="004306A9">
        <w:rPr>
          <w:rFonts w:ascii="Montserrat" w:eastAsia="Times New Roman" w:hAnsi="Montserrat"/>
          <w:lang w:eastAsia="es-MX"/>
        </w:rPr>
        <w:t xml:space="preserve"> entre otros, uno de los mecanismos a adoptar para cumplir con el </w:t>
      </w:r>
      <w:r w:rsidRPr="008A792A">
        <w:rPr>
          <w:rFonts w:ascii="Montserrat" w:eastAsia="Times New Roman" w:hAnsi="Montserrat"/>
          <w:b/>
          <w:lang w:eastAsia="es-MX"/>
        </w:rPr>
        <w:t>“principio de responsabilidad”</w:t>
      </w:r>
      <w:r w:rsidRPr="004306A9">
        <w:rPr>
          <w:rFonts w:ascii="Montserrat" w:eastAsia="Times New Roman" w:hAnsi="Montserrat"/>
          <w:lang w:eastAsia="es-MX"/>
        </w:rPr>
        <w:t xml:space="preserve"> es que los sujetos obligados deben </w:t>
      </w:r>
      <w:r w:rsidR="00E967F0" w:rsidRPr="004306A9">
        <w:rPr>
          <w:rFonts w:ascii="Montserrat" w:eastAsia="Times New Roman" w:hAnsi="Montserrat"/>
          <w:lang w:eastAsia="es-MX"/>
        </w:rPr>
        <w:t xml:space="preserve">implementar mecanismos entre </w:t>
      </w:r>
      <w:r w:rsidR="00674A86" w:rsidRPr="004306A9">
        <w:rPr>
          <w:rFonts w:ascii="Montserrat" w:eastAsia="Times New Roman" w:hAnsi="Montserrat"/>
          <w:lang w:eastAsia="es-MX"/>
        </w:rPr>
        <w:t>los que están</w:t>
      </w:r>
      <w:r w:rsidR="00795D5D" w:rsidRPr="004306A9">
        <w:rPr>
          <w:rFonts w:ascii="Montserrat" w:eastAsia="Times New Roman" w:hAnsi="Montserrat"/>
          <w:lang w:eastAsia="es-MX"/>
        </w:rPr>
        <w:t xml:space="preserve">, </w:t>
      </w:r>
      <w:r w:rsidR="00E967F0" w:rsidRPr="004306A9">
        <w:rPr>
          <w:rFonts w:ascii="Montserrat" w:eastAsia="Times New Roman" w:hAnsi="Montserrat"/>
          <w:lang w:eastAsia="es-MX"/>
        </w:rPr>
        <w:t>el</w:t>
      </w:r>
      <w:r w:rsidR="00795D5D" w:rsidRPr="004306A9">
        <w:rPr>
          <w:rFonts w:ascii="Montserrat" w:eastAsia="Times New Roman" w:hAnsi="Montserrat"/>
          <w:lang w:eastAsia="es-MX"/>
        </w:rPr>
        <w:t xml:space="preserve"> de</w:t>
      </w:r>
      <w:r w:rsidRPr="004306A9">
        <w:rPr>
          <w:rFonts w:ascii="Montserrat" w:eastAsia="Times New Roman" w:hAnsi="Montserrat"/>
          <w:lang w:eastAsia="es-MX"/>
        </w:rPr>
        <w:t xml:space="preserve"> destinar recursos para la instrumentación de programas y políticas de protección de datos personales.</w:t>
      </w:r>
    </w:p>
    <w:p w14:paraId="4CD140D7" w14:textId="53E41E12" w:rsidR="00296E2D" w:rsidRPr="004306A9" w:rsidRDefault="00296E2D" w:rsidP="00296E2D">
      <w:pPr>
        <w:ind w:right="-688"/>
        <w:jc w:val="both"/>
        <w:rPr>
          <w:rFonts w:ascii="Montserrat" w:eastAsia="Times New Roman" w:hAnsi="Montserrat"/>
          <w:lang w:eastAsia="es-MX"/>
        </w:rPr>
      </w:pPr>
    </w:p>
    <w:p w14:paraId="0655EF1C" w14:textId="7BDF4378" w:rsidR="00674A86" w:rsidRPr="004306A9" w:rsidRDefault="00674A86" w:rsidP="00BB455F">
      <w:pPr>
        <w:spacing w:line="276" w:lineRule="auto"/>
        <w:ind w:right="-688"/>
        <w:jc w:val="both"/>
        <w:rPr>
          <w:rFonts w:ascii="Montserrat" w:eastAsia="Times New Roman" w:hAnsi="Montserrat"/>
          <w:lang w:eastAsia="es-MX"/>
        </w:rPr>
      </w:pPr>
      <w:r w:rsidRPr="004306A9">
        <w:rPr>
          <w:rFonts w:ascii="Montserrat" w:eastAsia="Times New Roman" w:hAnsi="Montserrat"/>
          <w:lang w:eastAsia="es-MX"/>
        </w:rPr>
        <w:t xml:space="preserve">Con base en lo establecido en el artículo 47, párrafo primero de los Lineamientos Generales de Protección de Datos Personales para el Sector Público, se tendrá que establecer los elementos y actividades de dirección, operación y control de todos los procesos que, </w:t>
      </w:r>
      <w:r w:rsidR="001D4940" w:rsidRPr="004306A9">
        <w:rPr>
          <w:rFonts w:ascii="Montserrat" w:eastAsia="Times New Roman" w:hAnsi="Montserrat"/>
          <w:lang w:eastAsia="es-MX"/>
        </w:rPr>
        <w:t>impliquen un tratamiento de datos personales a efecto de proteger éstos de manera sistemática y continua y que son utilizados en el</w:t>
      </w:r>
      <w:r w:rsidRPr="004306A9">
        <w:rPr>
          <w:rFonts w:ascii="Montserrat" w:eastAsia="Times New Roman" w:hAnsi="Montserrat"/>
          <w:lang w:eastAsia="es-MX"/>
        </w:rPr>
        <w:t xml:space="preserve"> ejercicio de sus funciones y atribuciones</w:t>
      </w:r>
      <w:r w:rsidR="001D4940" w:rsidRPr="004306A9">
        <w:rPr>
          <w:rFonts w:ascii="Montserrat" w:eastAsia="Times New Roman" w:hAnsi="Montserrat"/>
          <w:lang w:eastAsia="es-MX"/>
        </w:rPr>
        <w:t>.</w:t>
      </w:r>
      <w:r w:rsidRPr="004306A9">
        <w:rPr>
          <w:rFonts w:ascii="Montserrat" w:eastAsia="Times New Roman" w:hAnsi="Montserrat"/>
          <w:lang w:eastAsia="es-MX"/>
        </w:rPr>
        <w:t xml:space="preserve"> </w:t>
      </w:r>
    </w:p>
    <w:p w14:paraId="3F2C57BE" w14:textId="1FAAD183" w:rsidR="00240B69" w:rsidRDefault="00240B69" w:rsidP="00296E2D">
      <w:pPr>
        <w:ind w:right="-688"/>
        <w:jc w:val="both"/>
      </w:pPr>
    </w:p>
    <w:p w14:paraId="0477FCD0" w14:textId="74AD8F79" w:rsidR="00593FB5" w:rsidRDefault="00CB2AB9" w:rsidP="00BB455F">
      <w:pPr>
        <w:ind w:right="-688"/>
        <w:jc w:val="both"/>
        <w:rPr>
          <w:rFonts w:ascii="Montserrat" w:hAnsi="Montserrat"/>
        </w:rPr>
      </w:pPr>
      <w:r w:rsidRPr="00593FB5">
        <w:rPr>
          <w:rFonts w:ascii="Montserrat" w:eastAsia="Times New Roman" w:hAnsi="Montserrat"/>
          <w:lang w:eastAsia="es-MX"/>
        </w:rPr>
        <w:t>Para cumplir con lo anterior, y no obstante</w:t>
      </w:r>
      <w:r w:rsidR="008A792A">
        <w:rPr>
          <w:rFonts w:ascii="Montserrat" w:eastAsia="Times New Roman" w:hAnsi="Montserrat"/>
          <w:lang w:eastAsia="es-MX"/>
        </w:rPr>
        <w:t>,</w:t>
      </w:r>
      <w:r w:rsidRPr="00593FB5">
        <w:rPr>
          <w:rFonts w:ascii="Montserrat" w:eastAsia="Times New Roman" w:hAnsi="Montserrat"/>
          <w:lang w:eastAsia="es-MX"/>
        </w:rPr>
        <w:t xml:space="preserve"> </w:t>
      </w:r>
      <w:r w:rsidR="005313EF">
        <w:rPr>
          <w:rFonts w:ascii="Montserrat" w:eastAsia="Times New Roman" w:hAnsi="Montserrat"/>
          <w:lang w:eastAsia="es-MX"/>
        </w:rPr>
        <w:t xml:space="preserve">de </w:t>
      </w:r>
      <w:r w:rsidR="00593FB5" w:rsidRPr="00593FB5">
        <w:rPr>
          <w:rFonts w:ascii="Montserrat" w:eastAsia="Times New Roman" w:hAnsi="Montserrat"/>
          <w:lang w:eastAsia="es-MX"/>
        </w:rPr>
        <w:t>que c</w:t>
      </w:r>
      <w:r w:rsidR="00593FB5" w:rsidRPr="00272823">
        <w:rPr>
          <w:rFonts w:ascii="Montserrat" w:eastAsia="Times New Roman" w:hAnsi="Montserrat"/>
          <w:lang w:eastAsia="es-MX"/>
        </w:rPr>
        <w:t xml:space="preserve">on la firma de los Acuerdos de Traspaso en fecha 29 de diciembre de 2023 y de la abrogación del </w:t>
      </w:r>
      <w:bookmarkStart w:id="0" w:name="_Hlk77348918"/>
      <w:r w:rsidR="00593FB5" w:rsidRPr="00272823">
        <w:rPr>
          <w:rFonts w:ascii="Montserrat" w:eastAsia="Times New Roman" w:hAnsi="Montserrat"/>
          <w:lang w:eastAsia="es-MX"/>
        </w:rPr>
        <w:t>Decreto por el que se crea el Hospital Regional de Alta Especialidad de Ixtapaluca, como un organismo descentralizado de la Administración Pública Federal</w:t>
      </w:r>
      <w:bookmarkEnd w:id="0"/>
      <w:r w:rsidR="00593FB5" w:rsidRPr="00272823">
        <w:rPr>
          <w:rFonts w:ascii="Montserrat" w:eastAsia="Times New Roman" w:hAnsi="Montserrat"/>
          <w:lang w:eastAsia="es-MX"/>
        </w:rPr>
        <w:t>, publicado en el DOF el 08 de junio de 2012, así como de su Estatuto Orgánico el Hospital Regional de Alta Especialidad de Ixtapaluca perdió su personalidad jurídica, lo que implicó que ya no se cuente con un Comité de Transparencia</w:t>
      </w:r>
      <w:r w:rsidR="00E25692">
        <w:rPr>
          <w:rFonts w:ascii="Montserrat" w:eastAsia="Times New Roman" w:hAnsi="Montserrat"/>
          <w:lang w:eastAsia="es-MX"/>
        </w:rPr>
        <w:t xml:space="preserve">, </w:t>
      </w:r>
      <w:r w:rsidR="00FA47EB">
        <w:rPr>
          <w:rFonts w:ascii="Montserrat" w:eastAsia="Times New Roman" w:hAnsi="Montserrat"/>
          <w:lang w:eastAsia="es-MX"/>
        </w:rPr>
        <w:t xml:space="preserve">ni que cuente con presupuesto anual, </w:t>
      </w:r>
      <w:r w:rsidR="00E25692">
        <w:rPr>
          <w:rFonts w:ascii="Montserrat" w:eastAsia="Times New Roman" w:hAnsi="Montserrat"/>
          <w:lang w:eastAsia="es-MX"/>
        </w:rPr>
        <w:t xml:space="preserve">sin embargo, </w:t>
      </w:r>
      <w:r w:rsidR="00593FB5" w:rsidRPr="00272823">
        <w:rPr>
          <w:rFonts w:ascii="Montserrat" w:hAnsi="Montserrat"/>
        </w:rPr>
        <w:t>l</w:t>
      </w:r>
      <w:r w:rsidR="00593FB5">
        <w:rPr>
          <w:rFonts w:ascii="Montserrat" w:hAnsi="Montserrat"/>
        </w:rPr>
        <w:t>a Unidad</w:t>
      </w:r>
      <w:r w:rsidR="00593FB5" w:rsidRPr="00272823">
        <w:rPr>
          <w:rFonts w:ascii="Montserrat" w:hAnsi="Montserrat"/>
        </w:rPr>
        <w:t xml:space="preserve"> de Transparencia </w:t>
      </w:r>
      <w:r w:rsidR="00593FB5" w:rsidRPr="00272823">
        <w:rPr>
          <w:rFonts w:ascii="Montserrat" w:hAnsi="Montserrat"/>
        </w:rPr>
        <w:lastRenderedPageBreak/>
        <w:t>del Hospital Regional de Alta Especialidad de Ixtapaluca, dependiente del IMSS-BIENESTAR</w:t>
      </w:r>
      <w:r w:rsidR="00E25692">
        <w:rPr>
          <w:rFonts w:ascii="Montserrat" w:hAnsi="Montserrat"/>
        </w:rPr>
        <w:t>, continúa cumpliendo con sus obligaciones de transparencia</w:t>
      </w:r>
      <w:r w:rsidR="002F1111">
        <w:rPr>
          <w:rFonts w:ascii="Montserrat" w:hAnsi="Montserrat"/>
        </w:rPr>
        <w:t>, en términos de lo que dispone:</w:t>
      </w:r>
    </w:p>
    <w:p w14:paraId="3B61B20F" w14:textId="4C18BFDE" w:rsidR="002F1111" w:rsidRDefault="002F1111" w:rsidP="00593FB5">
      <w:pPr>
        <w:ind w:right="-688"/>
        <w:jc w:val="both"/>
        <w:rPr>
          <w:rFonts w:ascii="Montserrat" w:hAnsi="Montserrat"/>
        </w:rPr>
      </w:pPr>
    </w:p>
    <w:p w14:paraId="711C7C76" w14:textId="77777777" w:rsidR="002F1111" w:rsidRPr="00E02810" w:rsidRDefault="002F1111" w:rsidP="00BB455F">
      <w:pPr>
        <w:spacing w:line="276" w:lineRule="auto"/>
        <w:ind w:right="-688"/>
        <w:jc w:val="both"/>
        <w:rPr>
          <w:rFonts w:ascii="Montserrat" w:eastAsia="Times New Roman" w:hAnsi="Montserrat"/>
          <w:lang w:eastAsia="es-MX"/>
        </w:rPr>
      </w:pPr>
      <w:bookmarkStart w:id="1" w:name="_Hlk155783143"/>
      <w:r w:rsidRPr="00E02810">
        <w:rPr>
          <w:rFonts w:ascii="Montserrat" w:eastAsia="Times New Roman" w:hAnsi="Montserrat"/>
          <w:lang w:eastAsia="es-MX"/>
        </w:rPr>
        <w:t>El Acuerdo por el que se emiten las Bases para el proceso de desincorporación por fusión del centro y los hospitales regionales de alta especialidad que se indican con el IMSS-BIENESTAR</w:t>
      </w:r>
      <w:bookmarkEnd w:id="1"/>
      <w:r w:rsidRPr="00E02810">
        <w:rPr>
          <w:rFonts w:ascii="Montserrat" w:eastAsia="Times New Roman" w:hAnsi="Montserrat"/>
          <w:lang w:eastAsia="es-MX"/>
        </w:rPr>
        <w:t xml:space="preserve">, publicado en el DOF el 16 de octubre del 2023, dispone en su base Décima Primera: </w:t>
      </w:r>
    </w:p>
    <w:p w14:paraId="6CDFB8BF" w14:textId="77777777" w:rsidR="002F1111" w:rsidRPr="00E02810" w:rsidRDefault="002F1111" w:rsidP="002F1111">
      <w:pPr>
        <w:ind w:left="426" w:right="333"/>
        <w:jc w:val="both"/>
        <w:rPr>
          <w:rFonts w:ascii="Montserrat" w:eastAsia="Times New Roman" w:hAnsi="Montserrat"/>
          <w:b/>
          <w:lang w:eastAsia="es-MX"/>
        </w:rPr>
      </w:pPr>
    </w:p>
    <w:p w14:paraId="5DBF5738" w14:textId="77777777" w:rsidR="002F1111" w:rsidRPr="00E02810" w:rsidRDefault="002F1111" w:rsidP="00BB455F">
      <w:pPr>
        <w:spacing w:line="276" w:lineRule="auto"/>
        <w:ind w:left="851" w:right="758"/>
        <w:jc w:val="both"/>
        <w:rPr>
          <w:rFonts w:ascii="Montserrat" w:eastAsia="Times New Roman" w:hAnsi="Montserrat"/>
          <w:i/>
          <w:lang w:eastAsia="es-MX"/>
        </w:rPr>
      </w:pPr>
      <w:r w:rsidRPr="00E02810">
        <w:rPr>
          <w:rFonts w:ascii="Montserrat" w:eastAsia="Times New Roman" w:hAnsi="Montserrat"/>
          <w:b/>
          <w:i/>
          <w:lang w:eastAsia="es-MX"/>
        </w:rPr>
        <w:t xml:space="preserve">“DÉCIMA PRIMERA. </w:t>
      </w:r>
      <w:r w:rsidRPr="00E02810">
        <w:rPr>
          <w:rFonts w:ascii="Montserrat" w:eastAsia="Times New Roman" w:hAnsi="Montserrat"/>
          <w:i/>
          <w:lang w:eastAsia="es-MX"/>
        </w:rPr>
        <w:t>- Los HRAE y CRAE deberán continuar rindiendo la información a la que hace referencia la Ley General de Transparencia y Acceso a la Información Pública y la Ley Federal de Transparencia y Acceso a la Información Pública, en el ámbito de sus respectivas competencias, hasta completar su desincorporación por fusión. Una vez concluido este proceso, el IMSS-BIENESTAR determinará las nuevas directrices de transparencia y acceso a la información pública relacionada con los HRAE y CRAE”.</w:t>
      </w:r>
    </w:p>
    <w:p w14:paraId="03CD2050" w14:textId="77777777" w:rsidR="00593FB5" w:rsidRPr="00272823" w:rsidRDefault="00593FB5" w:rsidP="00593FB5">
      <w:pPr>
        <w:jc w:val="both"/>
        <w:rPr>
          <w:rFonts w:ascii="Montserrat" w:eastAsia="Times New Roman" w:hAnsi="Montserrat"/>
          <w:lang w:eastAsia="es-MX"/>
        </w:rPr>
      </w:pPr>
    </w:p>
    <w:p w14:paraId="4FF4EFB1" w14:textId="4C37DC0F" w:rsidR="00CB2AB9" w:rsidRDefault="00FA47EB" w:rsidP="00BB455F">
      <w:pPr>
        <w:spacing w:line="276" w:lineRule="auto"/>
        <w:ind w:right="-688"/>
        <w:jc w:val="both"/>
        <w:rPr>
          <w:rFonts w:ascii="Montserrat" w:eastAsia="Times New Roman" w:hAnsi="Montserrat"/>
          <w:lang w:eastAsia="es-MX"/>
        </w:rPr>
      </w:pPr>
      <w:r>
        <w:rPr>
          <w:rFonts w:ascii="Montserrat" w:eastAsia="Times New Roman" w:hAnsi="Montserrat"/>
          <w:lang w:eastAsia="es-MX"/>
        </w:rPr>
        <w:t xml:space="preserve">Aclarado lo anterior, la Unidad de Transparencia continúa </w:t>
      </w:r>
      <w:r w:rsidR="009271AE">
        <w:rPr>
          <w:rFonts w:ascii="Montserrat" w:eastAsia="Times New Roman" w:hAnsi="Montserrat"/>
          <w:lang w:eastAsia="es-MX"/>
        </w:rPr>
        <w:t xml:space="preserve">brindando atención a los usuarios que ejercen </w:t>
      </w:r>
      <w:r w:rsidR="008A792A">
        <w:rPr>
          <w:rFonts w:ascii="Montserrat" w:eastAsia="Times New Roman" w:hAnsi="Montserrat"/>
          <w:lang w:eastAsia="es-MX"/>
        </w:rPr>
        <w:t xml:space="preserve">su derecho humano de </w:t>
      </w:r>
      <w:r w:rsidR="00682AC4" w:rsidRPr="00682AC4">
        <w:rPr>
          <w:rFonts w:ascii="Montserrat" w:eastAsia="Times New Roman" w:hAnsi="Montserrat"/>
          <w:lang w:eastAsia="es-MX"/>
        </w:rPr>
        <w:t>acceso, rectificación, cancelación y oposición al tratamiento de datos personales</w:t>
      </w:r>
      <w:r w:rsidR="008A792A">
        <w:rPr>
          <w:rFonts w:ascii="Montserrat" w:eastAsia="Times New Roman" w:hAnsi="Montserrat"/>
          <w:lang w:eastAsia="es-MX"/>
        </w:rPr>
        <w:t xml:space="preserve"> </w:t>
      </w:r>
      <w:r w:rsidR="00682AC4">
        <w:rPr>
          <w:rFonts w:ascii="Montserrat" w:eastAsia="Times New Roman" w:hAnsi="Montserrat"/>
          <w:lang w:eastAsia="es-MX"/>
        </w:rPr>
        <w:t>(</w:t>
      </w:r>
      <w:r w:rsidR="008A792A">
        <w:rPr>
          <w:rFonts w:ascii="Montserrat" w:eastAsia="Times New Roman" w:hAnsi="Montserrat"/>
          <w:lang w:eastAsia="es-MX"/>
        </w:rPr>
        <w:t>ARCO</w:t>
      </w:r>
      <w:r w:rsidR="00682AC4">
        <w:rPr>
          <w:rFonts w:ascii="Montserrat" w:eastAsia="Times New Roman" w:hAnsi="Montserrat"/>
          <w:lang w:eastAsia="es-MX"/>
        </w:rPr>
        <w:t>)</w:t>
      </w:r>
      <w:r w:rsidR="008A792A">
        <w:rPr>
          <w:rFonts w:ascii="Montserrat" w:eastAsia="Times New Roman" w:hAnsi="Montserrat"/>
          <w:lang w:eastAsia="es-MX"/>
        </w:rPr>
        <w:t xml:space="preserve"> </w:t>
      </w:r>
      <w:r w:rsidR="009271AE">
        <w:rPr>
          <w:rFonts w:ascii="Montserrat" w:eastAsia="Times New Roman" w:hAnsi="Montserrat"/>
          <w:lang w:eastAsia="es-MX"/>
        </w:rPr>
        <w:t>en el módulo de la Unidad de Transparencia; cu</w:t>
      </w:r>
      <w:r w:rsidR="00682AC4">
        <w:rPr>
          <w:rFonts w:ascii="Montserrat" w:eastAsia="Times New Roman" w:hAnsi="Montserrat"/>
          <w:lang w:eastAsia="es-MX"/>
        </w:rPr>
        <w:t>e</w:t>
      </w:r>
      <w:r w:rsidR="009271AE">
        <w:rPr>
          <w:rFonts w:ascii="Montserrat" w:eastAsia="Times New Roman" w:hAnsi="Montserrat"/>
          <w:lang w:eastAsia="es-MX"/>
        </w:rPr>
        <w:t xml:space="preserve">nta con </w:t>
      </w:r>
      <w:r w:rsidR="00593FB5" w:rsidRPr="00272823">
        <w:rPr>
          <w:rFonts w:ascii="Montserrat" w:eastAsia="Times New Roman" w:hAnsi="Montserrat"/>
          <w:lang w:eastAsia="es-MX"/>
        </w:rPr>
        <w:t>personas que fungen como Oficiales de Pr</w:t>
      </w:r>
      <w:r w:rsidR="00593FB5">
        <w:rPr>
          <w:rFonts w:ascii="Montserrat" w:eastAsia="Times New Roman" w:hAnsi="Montserrat"/>
          <w:lang w:eastAsia="es-MX"/>
        </w:rPr>
        <w:t xml:space="preserve">otección de Datos Personales </w:t>
      </w:r>
      <w:r w:rsidR="009271AE">
        <w:rPr>
          <w:rFonts w:ascii="Montserrat" w:eastAsia="Times New Roman" w:hAnsi="Montserrat"/>
          <w:lang w:eastAsia="es-MX"/>
        </w:rPr>
        <w:t xml:space="preserve">y en cada área cuenda con una designación de personas que realizan </w:t>
      </w:r>
      <w:r w:rsidR="00682AC4">
        <w:rPr>
          <w:rFonts w:ascii="Montserrat" w:eastAsia="Times New Roman" w:hAnsi="Montserrat"/>
          <w:lang w:eastAsia="es-MX"/>
        </w:rPr>
        <w:t xml:space="preserve">estas </w:t>
      </w:r>
      <w:r w:rsidR="009271AE">
        <w:rPr>
          <w:rFonts w:ascii="Montserrat" w:eastAsia="Times New Roman" w:hAnsi="Montserrat"/>
          <w:lang w:eastAsia="es-MX"/>
        </w:rPr>
        <w:t>funciones al interior, hasta en tanto,</w:t>
      </w:r>
      <w:r w:rsidR="00593FB5" w:rsidRPr="00272823">
        <w:rPr>
          <w:rFonts w:ascii="Montserrat" w:eastAsia="Times New Roman" w:hAnsi="Montserrat"/>
          <w:lang w:eastAsia="es-MX"/>
        </w:rPr>
        <w:t xml:space="preserve"> se emita a</w:t>
      </w:r>
      <w:r w:rsidR="009271AE">
        <w:rPr>
          <w:rFonts w:ascii="Montserrat" w:eastAsia="Times New Roman" w:hAnsi="Montserrat"/>
          <w:lang w:eastAsia="es-MX"/>
        </w:rPr>
        <w:t xml:space="preserve">cuerdo de conclusión por fusión </w:t>
      </w:r>
      <w:r w:rsidR="00BA7FE1">
        <w:rPr>
          <w:rFonts w:ascii="Montserrat" w:eastAsia="Times New Roman" w:hAnsi="Montserrat"/>
          <w:lang w:eastAsia="es-MX"/>
        </w:rPr>
        <w:t>o</w:t>
      </w:r>
      <w:r w:rsidR="009271AE">
        <w:rPr>
          <w:rFonts w:ascii="Montserrat" w:eastAsia="Times New Roman" w:hAnsi="Montserrat"/>
          <w:lang w:eastAsia="es-MX"/>
        </w:rPr>
        <w:t xml:space="preserve"> se dé de baja al Hospital Regional de Alta Especialidad de Ixtapaluca ante el Instituto Nacional de Transparencia, Acceso a la Información y Protección de Datos Personales, como sujeto obligado.</w:t>
      </w:r>
    </w:p>
    <w:p w14:paraId="12C80D11" w14:textId="53D99C0D" w:rsidR="00B05B3D" w:rsidRDefault="00B05B3D" w:rsidP="00593FB5">
      <w:pPr>
        <w:ind w:right="-688"/>
        <w:jc w:val="both"/>
        <w:rPr>
          <w:rFonts w:ascii="Montserrat" w:eastAsia="Times New Roman" w:hAnsi="Montserrat"/>
          <w:lang w:eastAsia="es-MX"/>
        </w:rPr>
      </w:pPr>
    </w:p>
    <w:p w14:paraId="7F2805EC" w14:textId="26FD547B" w:rsidR="00296E2D" w:rsidRPr="004306A9" w:rsidRDefault="00B05B3D" w:rsidP="00BB455F">
      <w:pPr>
        <w:spacing w:line="276" w:lineRule="auto"/>
        <w:ind w:right="-688"/>
        <w:jc w:val="both"/>
        <w:rPr>
          <w:rFonts w:ascii="Montserrat" w:eastAsia="Times New Roman" w:hAnsi="Montserrat"/>
          <w:lang w:eastAsia="es-MX"/>
        </w:rPr>
      </w:pPr>
      <w:r>
        <w:rPr>
          <w:rFonts w:ascii="Montserrat" w:eastAsia="Times New Roman" w:hAnsi="Montserrat"/>
          <w:lang w:eastAsia="es-MX"/>
        </w:rPr>
        <w:t>La Unidad de Transparencia del Hospital Regional de Alta Especialidad de Ixtapaluca cuenta con la siguiente</w:t>
      </w:r>
      <w:r w:rsidR="00CB2AB9" w:rsidRPr="004306A9">
        <w:rPr>
          <w:rFonts w:ascii="Montserrat" w:eastAsia="Times New Roman" w:hAnsi="Montserrat"/>
          <w:lang w:eastAsia="es-MX"/>
        </w:rPr>
        <w:t xml:space="preserve"> </w:t>
      </w:r>
      <w:r w:rsidRPr="004306A9">
        <w:rPr>
          <w:rFonts w:ascii="Montserrat" w:eastAsia="Times New Roman" w:hAnsi="Montserrat"/>
          <w:lang w:eastAsia="es-MX"/>
        </w:rPr>
        <w:t>e</w:t>
      </w:r>
      <w:r w:rsidR="00CB2AB9" w:rsidRPr="004306A9">
        <w:rPr>
          <w:rFonts w:ascii="Montserrat" w:eastAsia="Times New Roman" w:hAnsi="Montserrat"/>
          <w:lang w:eastAsia="es-MX"/>
        </w:rPr>
        <w:t>structura</w:t>
      </w:r>
      <w:r w:rsidRPr="004306A9">
        <w:rPr>
          <w:rFonts w:ascii="Montserrat" w:eastAsia="Times New Roman" w:hAnsi="Montserrat"/>
          <w:lang w:eastAsia="es-MX"/>
        </w:rPr>
        <w:t xml:space="preserve"> y se allega de</w:t>
      </w:r>
      <w:r w:rsidR="006B15FF">
        <w:rPr>
          <w:rFonts w:ascii="Montserrat" w:eastAsia="Times New Roman" w:hAnsi="Montserrat"/>
          <w:lang w:eastAsia="es-MX"/>
        </w:rPr>
        <w:t>l apoyo de</w:t>
      </w:r>
      <w:r w:rsidRPr="004306A9">
        <w:rPr>
          <w:rFonts w:ascii="Montserrat" w:eastAsia="Times New Roman" w:hAnsi="Montserrat"/>
          <w:lang w:eastAsia="es-MX"/>
        </w:rPr>
        <w:t xml:space="preserve"> los recursos humanos en formación de la carrera en derecho.</w:t>
      </w:r>
    </w:p>
    <w:p w14:paraId="37381943" w14:textId="392FBB38" w:rsidR="00296E2D" w:rsidRPr="00CB2AB9" w:rsidRDefault="00296E2D" w:rsidP="00CB2AB9">
      <w:pPr>
        <w:ind w:right="-688"/>
        <w:jc w:val="both"/>
      </w:pPr>
    </w:p>
    <w:p w14:paraId="772E35B9" w14:textId="16665BBD" w:rsidR="00296E2D" w:rsidRDefault="00296E2D" w:rsidP="00296E2D">
      <w:pPr>
        <w:ind w:right="-688"/>
        <w:jc w:val="center"/>
        <w:rPr>
          <w:b/>
          <w:bCs/>
          <w:color w:val="000000" w:themeColor="text1"/>
          <w:kern w:val="24"/>
          <w:sz w:val="36"/>
          <w:szCs w:val="36"/>
        </w:rPr>
      </w:pPr>
    </w:p>
    <w:p w14:paraId="5E347CDB" w14:textId="392CF022" w:rsidR="00E02EE2" w:rsidRDefault="00296E2D" w:rsidP="007C194F">
      <w:pPr>
        <w:jc w:val="center"/>
        <w:rPr>
          <w:rFonts w:ascii="Arial" w:hAnsi="Arial" w:cs="Arial"/>
          <w:b/>
          <w:sz w:val="32"/>
          <w:szCs w:val="32"/>
        </w:rPr>
      </w:pPr>
      <w:r w:rsidRPr="00E07F41">
        <w:rPr>
          <w:rFonts w:ascii="Arial" w:hAnsi="Arial" w:cs="Arial"/>
          <w:b/>
          <w:noProof/>
          <w:sz w:val="32"/>
          <w:szCs w:val="32"/>
          <w:lang w:eastAsia="es-MX"/>
        </w:rPr>
        <mc:AlternateContent>
          <mc:Choice Requires="wps">
            <w:drawing>
              <wp:anchor distT="0" distB="0" distL="114300" distR="114300" simplePos="0" relativeHeight="251671552" behindDoc="0" locked="0" layoutInCell="1" allowOverlap="1" wp14:anchorId="391BB097" wp14:editId="26AB4FCA">
                <wp:simplePos x="0" y="0"/>
                <wp:positionH relativeFrom="column">
                  <wp:posOffset>5174919</wp:posOffset>
                </wp:positionH>
                <wp:positionV relativeFrom="paragraph">
                  <wp:posOffset>3336925</wp:posOffset>
                </wp:positionV>
                <wp:extent cx="635" cy="234950"/>
                <wp:effectExtent l="76200" t="19050" r="75565" b="127000"/>
                <wp:wrapNone/>
                <wp:docPr id="34" name="23 Conector recto">
                  <a:extLst xmlns:a="http://schemas.openxmlformats.org/drawingml/2006/main">
                    <a:ext uri="{FF2B5EF4-FFF2-40B4-BE49-F238E27FC236}">
                      <a16:creationId xmlns:a16="http://schemas.microsoft.com/office/drawing/2014/main" id="{A58AA7FB-9104-E01F-B9C3-8DCC574418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34950"/>
                        </a:xfrm>
                        <a:prstGeom prst="line">
                          <a:avLst/>
                        </a:prstGeom>
                        <a:ln w="31750">
                          <a:solidFill>
                            <a:srgbClr val="92D050"/>
                          </a:solidFill>
                        </a:ln>
                        <a:effectLst>
                          <a:outerShdw blurRad="50800" dist="50800" dir="5400000" algn="ctr" rotWithShape="0">
                            <a:schemeClr val="bg1">
                              <a:lumMod val="9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5C738" id="23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7.45pt,262.75pt" to="407.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" strokecolor="#92d050" strokeweight="2.5pt">
                <v:stroke joinstyle="miter"/>
                <v:shadow on="t" color="#f2f2f2 [3052]" offset="0,4pt"/>
                <o:lock v:ext="edit" shapetype="f"/>
              </v:line>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70528" behindDoc="0" locked="0" layoutInCell="1" allowOverlap="1" wp14:anchorId="528F0370" wp14:editId="5383CF68">
                <wp:simplePos x="0" y="0"/>
                <wp:positionH relativeFrom="column">
                  <wp:posOffset>2956229</wp:posOffset>
                </wp:positionH>
                <wp:positionV relativeFrom="paragraph">
                  <wp:posOffset>3338830</wp:posOffset>
                </wp:positionV>
                <wp:extent cx="635" cy="234950"/>
                <wp:effectExtent l="76200" t="19050" r="75565" b="127000"/>
                <wp:wrapNone/>
                <wp:docPr id="33" name="23 Conector recto">
                  <a:extLst xmlns:a="http://schemas.openxmlformats.org/drawingml/2006/main">
                    <a:ext uri="{FF2B5EF4-FFF2-40B4-BE49-F238E27FC236}">
                      <a16:creationId xmlns:a16="http://schemas.microsoft.com/office/drawing/2014/main" id="{3FAE587C-09DA-6370-5E59-F56FB0252C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34950"/>
                        </a:xfrm>
                        <a:prstGeom prst="line">
                          <a:avLst/>
                        </a:prstGeom>
                        <a:ln w="31750">
                          <a:solidFill>
                            <a:srgbClr val="92D050"/>
                          </a:solidFill>
                        </a:ln>
                        <a:effectLst>
                          <a:outerShdw blurRad="50800" dist="50800" dir="5400000" algn="ctr" rotWithShape="0">
                            <a:schemeClr val="bg1">
                              <a:lumMod val="9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F45A4" id="23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2.75pt,262.9pt" to="232.8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" strokecolor="#92d050" strokeweight="2.5pt">
                <v:stroke joinstyle="miter"/>
                <v:shadow on="t" color="#f2f2f2 [3052]" offset="0,4pt"/>
                <o:lock v:ext="edit" shapetype="f"/>
              </v:line>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73600" behindDoc="0" locked="0" layoutInCell="1" allowOverlap="1" wp14:anchorId="02B89BF5" wp14:editId="7F43AAF1">
                <wp:simplePos x="0" y="0"/>
                <wp:positionH relativeFrom="column">
                  <wp:posOffset>7469174</wp:posOffset>
                </wp:positionH>
                <wp:positionV relativeFrom="paragraph">
                  <wp:posOffset>3321685</wp:posOffset>
                </wp:positionV>
                <wp:extent cx="635" cy="234950"/>
                <wp:effectExtent l="76200" t="19050" r="75565" b="127000"/>
                <wp:wrapNone/>
                <wp:docPr id="2138177484" name="2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34950"/>
                        </a:xfrm>
                        <a:prstGeom prst="line">
                          <a:avLst/>
                        </a:prstGeom>
                        <a:ln w="31750">
                          <a:solidFill>
                            <a:srgbClr val="92D050"/>
                          </a:solidFill>
                        </a:ln>
                        <a:effectLst>
                          <a:outerShdw blurRad="50800" dist="50800" dir="5400000" algn="ctr" rotWithShape="0">
                            <a:schemeClr val="bg1">
                              <a:lumMod val="9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4B7A5" id="23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88.1pt,261.55pt" to="588.15pt,2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" strokecolor="#92d050" strokeweight="2.5pt">
                <v:stroke joinstyle="miter"/>
                <v:shadow on="t" color="#f2f2f2 [3052]" offset="0,4pt"/>
                <o:lock v:ext="edit" shapetype="f"/>
              </v:line>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3360" behindDoc="0" locked="0" layoutInCell="1" allowOverlap="1" wp14:anchorId="6201CE72" wp14:editId="7A59D5BC">
                <wp:simplePos x="0" y="0"/>
                <wp:positionH relativeFrom="column">
                  <wp:posOffset>4133850</wp:posOffset>
                </wp:positionH>
                <wp:positionV relativeFrom="paragraph">
                  <wp:posOffset>975995</wp:posOffset>
                </wp:positionV>
                <wp:extent cx="635" cy="234950"/>
                <wp:effectExtent l="76200" t="19050" r="75565" b="127000"/>
                <wp:wrapNone/>
                <wp:docPr id="243632009" name="2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34950"/>
                        </a:xfrm>
                        <a:prstGeom prst="line">
                          <a:avLst/>
                        </a:prstGeom>
                        <a:ln w="31750">
                          <a:solidFill>
                            <a:srgbClr val="92D050"/>
                          </a:solidFill>
                        </a:ln>
                        <a:effectLst>
                          <a:outerShdw blurRad="50800" dist="50800" dir="5400000" algn="ctr" rotWithShape="0">
                            <a:schemeClr val="bg1">
                              <a:lumMod val="9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11B63" id="2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5pt,76.85pt" to="325.5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" strokecolor="#92d050" strokeweight="2.5pt">
                <v:stroke joinstyle="miter"/>
                <v:shadow on="t" color="#f2f2f2 [3052]" offset="0,4pt"/>
                <o:lock v:ext="edit" shapetype="f"/>
              </v:line>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59264" behindDoc="0" locked="0" layoutInCell="1" allowOverlap="1" wp14:anchorId="636983D5" wp14:editId="61F36A01">
                <wp:simplePos x="0" y="0"/>
                <wp:positionH relativeFrom="column">
                  <wp:posOffset>2673985</wp:posOffset>
                </wp:positionH>
                <wp:positionV relativeFrom="paragraph">
                  <wp:posOffset>235585</wp:posOffset>
                </wp:positionV>
                <wp:extent cx="2927350" cy="722630"/>
                <wp:effectExtent l="114300" t="114300" r="63500" b="58420"/>
                <wp:wrapNone/>
                <wp:docPr id="952905558" name="10 Rectángulo"/>
                <wp:cNvGraphicFramePr/>
                <a:graphic xmlns:a="http://schemas.openxmlformats.org/drawingml/2006/main">
                  <a:graphicData uri="http://schemas.microsoft.com/office/word/2010/wordprocessingShape">
                    <wps:wsp>
                      <wps:cNvSpPr/>
                      <wps:spPr>
                        <a:xfrm>
                          <a:off x="0" y="0"/>
                          <a:ext cx="2927350" cy="722630"/>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90C975" w14:textId="04FB527A" w:rsidR="00E02EE2" w:rsidRDefault="00E02EE2" w:rsidP="00296E2D">
                            <w:pPr>
                              <w:jc w:val="center"/>
                              <w:rPr>
                                <w:rFonts w:ascii="Montserrat" w:hAnsi="Montserrat"/>
                                <w:b/>
                                <w:bCs/>
                                <w:color w:val="000000"/>
                                <w:kern w:val="24"/>
                                <w:sz w:val="20"/>
                                <w:szCs w:val="20"/>
                              </w:rPr>
                            </w:pPr>
                            <w:r>
                              <w:rPr>
                                <w:rFonts w:ascii="Montserrat" w:hAnsi="Montserrat"/>
                                <w:b/>
                                <w:bCs/>
                                <w:color w:val="000000"/>
                                <w:kern w:val="24"/>
                                <w:sz w:val="20"/>
                                <w:szCs w:val="20"/>
                              </w:rPr>
                              <w:t>Coordinación del Hospital Regional de Alta Especialidad de Ixtapaluca</w:t>
                            </w:r>
                            <w:r w:rsidR="00BB455F">
                              <w:rPr>
                                <w:rFonts w:ascii="Montserrat" w:hAnsi="Montserrat"/>
                                <w:b/>
                                <w:bCs/>
                                <w:color w:val="000000"/>
                                <w:kern w:val="24"/>
                                <w:sz w:val="20"/>
                                <w:szCs w:val="20"/>
                              </w:rPr>
                              <w:t xml:space="preserve"> </w:t>
                            </w:r>
                          </w:p>
                        </w:txbxContent>
                      </wps:txbx>
                      <wps:bodyPr rtlCol="0" anchor="ctr">
                        <a:noAutofit/>
                      </wps:bodyPr>
                    </wps:wsp>
                  </a:graphicData>
                </a:graphic>
              </wp:anchor>
            </w:drawing>
          </mc:Choice>
          <mc:Fallback>
            <w:pict>
              <v:rect w14:anchorId="636983D5" id="10 Rectángulo" o:spid="_x0000_s1026" style="position:absolute;left:0;text-align:left;margin-left:210.55pt;margin-top:18.55pt;width:230.5pt;height:5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" filled="f" strokecolor="#92d050" strokeweight="2.5pt">
                <v:shadow on="t" color="#7b7b7b [2406]" opacity="26214f" origin=".5,.5" offset="-.74836mm,-.74836mm"/>
                <v:textbox>
                  <w:txbxContent>
                    <w:p w14:paraId="5F90C975" w14:textId="04FB527A" w:rsidR="00E02EE2" w:rsidRDefault="00E02EE2" w:rsidP="00296E2D">
                      <w:pPr>
                        <w:jc w:val="center"/>
                        <w:rPr>
                          <w:rFonts w:ascii="Montserrat" w:hAnsi="Montserrat"/>
                          <w:b/>
                          <w:bCs/>
                          <w:color w:val="000000"/>
                          <w:kern w:val="24"/>
                          <w:sz w:val="20"/>
                          <w:szCs w:val="20"/>
                        </w:rPr>
                      </w:pPr>
                      <w:r>
                        <w:rPr>
                          <w:rFonts w:ascii="Montserrat" w:hAnsi="Montserrat"/>
                          <w:b/>
                          <w:bCs/>
                          <w:color w:val="000000"/>
                          <w:kern w:val="24"/>
                          <w:sz w:val="20"/>
                          <w:szCs w:val="20"/>
                        </w:rPr>
                        <w:t>Coordinación del Hospital Regional de Alta Especialidad de Ixtapaluca</w:t>
                      </w:r>
                      <w:r w:rsidR="00BB455F">
                        <w:rPr>
                          <w:rFonts w:ascii="Montserrat" w:hAnsi="Montserrat"/>
                          <w:b/>
                          <w:bCs/>
                          <w:color w:val="000000"/>
                          <w:kern w:val="24"/>
                          <w:sz w:val="20"/>
                          <w:szCs w:val="20"/>
                        </w:rPr>
                        <w:t xml:space="preserve"> </w:t>
                      </w:r>
                    </w:p>
                  </w:txbxContent>
                </v:textbox>
              </v:rect>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0288" behindDoc="0" locked="0" layoutInCell="1" allowOverlap="1" wp14:anchorId="52368A38" wp14:editId="116168BA">
                <wp:simplePos x="0" y="0"/>
                <wp:positionH relativeFrom="column">
                  <wp:posOffset>2673985</wp:posOffset>
                </wp:positionH>
                <wp:positionV relativeFrom="paragraph">
                  <wp:posOffset>1205865</wp:posOffset>
                </wp:positionV>
                <wp:extent cx="2928620" cy="820420"/>
                <wp:effectExtent l="114300" t="114300" r="62230" b="55880"/>
                <wp:wrapNone/>
                <wp:docPr id="4" name="11 Rectángulo">
                  <a:extLst xmlns:a="http://schemas.openxmlformats.org/drawingml/2006/main">
                    <a:ext uri="{FF2B5EF4-FFF2-40B4-BE49-F238E27FC236}">
                      <a16:creationId xmlns:a16="http://schemas.microsoft.com/office/drawing/2014/main" id="{BAB108D9-2B0A-1266-C69B-D83FCAAE6C88}"/>
                    </a:ext>
                  </a:extLst>
                </wp:docPr>
                <wp:cNvGraphicFramePr/>
                <a:graphic xmlns:a="http://schemas.openxmlformats.org/drawingml/2006/main">
                  <a:graphicData uri="http://schemas.microsoft.com/office/word/2010/wordprocessingShape">
                    <wps:wsp>
                      <wps:cNvSpPr/>
                      <wps:spPr>
                        <a:xfrm>
                          <a:off x="0" y="0"/>
                          <a:ext cx="2928620" cy="820420"/>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462429" w14:textId="79C83BCF"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 xml:space="preserve">Responsable de la Jefatura del Departamento de Asuntos Jurídicos </w:t>
                            </w:r>
                          </w:p>
                          <w:p w14:paraId="20E620BF" w14:textId="77777777"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Titular de la Unidad de Transparencia</w:t>
                            </w:r>
                          </w:p>
                        </w:txbxContent>
                      </wps:txbx>
                      <wps:bodyPr rtlCol="0" anchor="ctr">
                        <a:noAutofit/>
                      </wps:bodyPr>
                    </wps:wsp>
                  </a:graphicData>
                </a:graphic>
                <wp14:sizeRelV relativeFrom="margin">
                  <wp14:pctHeight>0</wp14:pctHeight>
                </wp14:sizeRelV>
              </wp:anchor>
            </w:drawing>
          </mc:Choice>
          <mc:Fallback>
            <w:pict>
              <v:rect w14:anchorId="52368A38" id="11 Rectángulo" o:spid="_x0000_s1027" style="position:absolute;left:0;text-align:left;margin-left:210.55pt;margin-top:94.95pt;width:230.6pt;height:6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" filled="f" strokecolor="#92d050" strokeweight="2.5pt">
                <v:shadow on="t" color="#7b7b7b [2406]" opacity="26214f" origin=".5,.5" offset="-.74836mm,-.74836mm"/>
                <v:textbox>
                  <w:txbxContent>
                    <w:p w14:paraId="5F462429" w14:textId="79C83BCF"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 xml:space="preserve">Responsable de la Jefatura del Departamento de Asuntos Jurídicos </w:t>
                      </w:r>
                    </w:p>
                    <w:p w14:paraId="20E620BF" w14:textId="77777777"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Titular de la Unidad de Transparencia</w:t>
                      </w:r>
                    </w:p>
                  </w:txbxContent>
                </v:textbox>
              </v:rect>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7456" behindDoc="0" locked="0" layoutInCell="1" allowOverlap="1" wp14:anchorId="60FB6E00" wp14:editId="28B7EC50">
                <wp:simplePos x="0" y="0"/>
                <wp:positionH relativeFrom="column">
                  <wp:posOffset>4128135</wp:posOffset>
                </wp:positionH>
                <wp:positionV relativeFrom="paragraph">
                  <wp:posOffset>2018969</wp:posOffset>
                </wp:positionV>
                <wp:extent cx="635" cy="234950"/>
                <wp:effectExtent l="76200" t="19050" r="75565" b="127000"/>
                <wp:wrapNone/>
                <wp:docPr id="25" name="23 Conector recto">
                  <a:extLst xmlns:a="http://schemas.openxmlformats.org/drawingml/2006/main">
                    <a:ext uri="{FF2B5EF4-FFF2-40B4-BE49-F238E27FC236}">
                      <a16:creationId xmlns:a16="http://schemas.microsoft.com/office/drawing/2014/main" id="{7181BC55-1230-8D8B-60DE-7CAF57D72A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34950"/>
                        </a:xfrm>
                        <a:prstGeom prst="line">
                          <a:avLst/>
                        </a:prstGeom>
                        <a:ln w="31750">
                          <a:solidFill>
                            <a:srgbClr val="92D050"/>
                          </a:solidFill>
                        </a:ln>
                        <a:effectLst>
                          <a:outerShdw blurRad="50800" dist="50800" dir="5400000" algn="ctr" rotWithShape="0">
                            <a:schemeClr val="bg1">
                              <a:lumMod val="9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5DEF9" id="23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5.05pt,158.95pt" to="325.1pt,1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" strokecolor="#92d050" strokeweight="2.5pt">
                <v:stroke joinstyle="miter"/>
                <v:shadow on="t" color="#f2f2f2 [3052]" offset="0,4pt"/>
                <o:lock v:ext="edit" shapetype="f"/>
              </v:line>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1312" behindDoc="0" locked="0" layoutInCell="1" allowOverlap="1" wp14:anchorId="44AC81FF" wp14:editId="2B22ED4E">
                <wp:simplePos x="0" y="0"/>
                <wp:positionH relativeFrom="column">
                  <wp:posOffset>2667718</wp:posOffset>
                </wp:positionH>
                <wp:positionV relativeFrom="paragraph">
                  <wp:posOffset>2289865</wp:posOffset>
                </wp:positionV>
                <wp:extent cx="2936571" cy="783480"/>
                <wp:effectExtent l="114300" t="114300" r="54610" b="55245"/>
                <wp:wrapNone/>
                <wp:docPr id="8" name="14 Rectángulo">
                  <a:extLst xmlns:a="http://schemas.openxmlformats.org/drawingml/2006/main">
                    <a:ext uri="{FF2B5EF4-FFF2-40B4-BE49-F238E27FC236}">
                      <a16:creationId xmlns:a16="http://schemas.microsoft.com/office/drawing/2014/main" id="{C35A01F1-855B-5334-560E-7DBCDCE38DC2}"/>
                    </a:ext>
                  </a:extLst>
                </wp:docPr>
                <wp:cNvGraphicFramePr/>
                <a:graphic xmlns:a="http://schemas.openxmlformats.org/drawingml/2006/main">
                  <a:graphicData uri="http://schemas.microsoft.com/office/word/2010/wordprocessingShape">
                    <wps:wsp>
                      <wps:cNvSpPr/>
                      <wps:spPr>
                        <a:xfrm>
                          <a:off x="0" y="0"/>
                          <a:ext cx="2936571" cy="783480"/>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2BFB0C" w14:textId="023AE0C4" w:rsidR="00E02EE2" w:rsidRPr="0007291B" w:rsidRDefault="00E02EE2" w:rsidP="00296E2D">
                            <w:pPr>
                              <w:jc w:val="center"/>
                              <w:rPr>
                                <w:rFonts w:ascii="Montserrat" w:hAnsi="Montserrat"/>
                                <w:b/>
                                <w:bCs/>
                                <w:color w:val="000000"/>
                                <w:kern w:val="24"/>
                                <w:sz w:val="18"/>
                                <w:szCs w:val="18"/>
                              </w:rPr>
                            </w:pPr>
                            <w:r w:rsidRPr="0007291B">
                              <w:rPr>
                                <w:rFonts w:ascii="Montserrat" w:hAnsi="Montserrat"/>
                                <w:b/>
                                <w:bCs/>
                                <w:color w:val="000000"/>
                                <w:kern w:val="24"/>
                                <w:sz w:val="18"/>
                                <w:szCs w:val="18"/>
                              </w:rPr>
                              <w:t>Responsable Auxiliar de la Unidad de Transparencia</w:t>
                            </w:r>
                            <w:r>
                              <w:rPr>
                                <w:rFonts w:ascii="Montserrat" w:hAnsi="Montserrat"/>
                                <w:b/>
                                <w:bCs/>
                                <w:color w:val="000000"/>
                                <w:kern w:val="24"/>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AC81FF" id="14 Rectángulo" o:spid="_x0000_s1028" style="position:absolute;left:0;text-align:left;margin-left:210.05pt;margin-top:180.3pt;width:231.2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" filled="f" strokecolor="#92d050" strokeweight="2.5pt">
                <v:shadow on="t" color="#7b7b7b [2406]" opacity="26214f" origin=".5,.5" offset="-.74836mm,-.74836mm"/>
                <v:textbox>
                  <w:txbxContent>
                    <w:p w14:paraId="3E2BFB0C" w14:textId="023AE0C4" w:rsidR="00E02EE2" w:rsidRPr="0007291B" w:rsidRDefault="00E02EE2" w:rsidP="00296E2D">
                      <w:pPr>
                        <w:jc w:val="center"/>
                        <w:rPr>
                          <w:rFonts w:ascii="Montserrat" w:hAnsi="Montserrat"/>
                          <w:b/>
                          <w:bCs/>
                          <w:color w:val="000000"/>
                          <w:kern w:val="24"/>
                          <w:sz w:val="18"/>
                          <w:szCs w:val="18"/>
                        </w:rPr>
                      </w:pPr>
                      <w:r w:rsidRPr="0007291B">
                        <w:rPr>
                          <w:rFonts w:ascii="Montserrat" w:hAnsi="Montserrat"/>
                          <w:b/>
                          <w:bCs/>
                          <w:color w:val="000000"/>
                          <w:kern w:val="24"/>
                          <w:sz w:val="18"/>
                          <w:szCs w:val="18"/>
                        </w:rPr>
                        <w:t>Responsable Auxiliar de la Unidad de Transparencia</w:t>
                      </w:r>
                      <w:r>
                        <w:rPr>
                          <w:rFonts w:ascii="Montserrat" w:hAnsi="Montserrat"/>
                          <w:b/>
                          <w:bCs/>
                          <w:color w:val="000000"/>
                          <w:kern w:val="24"/>
                          <w:sz w:val="18"/>
                          <w:szCs w:val="18"/>
                        </w:rPr>
                        <w:t xml:space="preserve"> </w:t>
                      </w:r>
                    </w:p>
                  </w:txbxContent>
                </v:textbox>
              </v:rect>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9504" behindDoc="0" locked="0" layoutInCell="1" allowOverlap="1" wp14:anchorId="13F15311" wp14:editId="2C0C7EC8">
                <wp:simplePos x="0" y="0"/>
                <wp:positionH relativeFrom="column">
                  <wp:posOffset>687334</wp:posOffset>
                </wp:positionH>
                <wp:positionV relativeFrom="paragraph">
                  <wp:posOffset>3317456</wp:posOffset>
                </wp:positionV>
                <wp:extent cx="6795015" cy="8626"/>
                <wp:effectExtent l="19050" t="19050" r="6350" b="29845"/>
                <wp:wrapNone/>
                <wp:docPr id="31" name="Conector recto 30">
                  <a:extLst xmlns:a="http://schemas.openxmlformats.org/drawingml/2006/main">
                    <a:ext uri="{FF2B5EF4-FFF2-40B4-BE49-F238E27FC236}">
                      <a16:creationId xmlns:a16="http://schemas.microsoft.com/office/drawing/2014/main" id="{51EDE6B7-7973-EAA0-E157-0CB74F8CC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95015" cy="8626"/>
                        </a:xfrm>
                        <a:prstGeom prst="line">
                          <a:avLst/>
                        </a:prstGeom>
                        <a:ln w="317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DFF2A" id="Conector recto 3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261.2pt" to="589.15pt,2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" strokecolor="#92d050" strokeweight="2.5pt">
                <v:stroke joinstyle="miter"/>
                <o:lock v:ext="edit" shapetype="f"/>
              </v:line>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6432" behindDoc="0" locked="0" layoutInCell="1" allowOverlap="1" wp14:anchorId="76687CB2" wp14:editId="2184A1CA">
                <wp:simplePos x="0" y="0"/>
                <wp:positionH relativeFrom="column">
                  <wp:posOffset>6410696</wp:posOffset>
                </wp:positionH>
                <wp:positionV relativeFrom="paragraph">
                  <wp:posOffset>3585210</wp:posOffset>
                </wp:positionV>
                <wp:extent cx="2143760" cy="848995"/>
                <wp:effectExtent l="114300" t="114300" r="66040" b="65405"/>
                <wp:wrapNone/>
                <wp:docPr id="24" name="21 Rectángulo">
                  <a:extLst xmlns:a="http://schemas.openxmlformats.org/drawingml/2006/main">
                    <a:ext uri="{FF2B5EF4-FFF2-40B4-BE49-F238E27FC236}">
                      <a16:creationId xmlns:a16="http://schemas.microsoft.com/office/drawing/2014/main" id="{3AB6E615-3173-786E-243A-5D306105A6E8}"/>
                    </a:ext>
                  </a:extLst>
                </wp:docPr>
                <wp:cNvGraphicFramePr/>
                <a:graphic xmlns:a="http://schemas.openxmlformats.org/drawingml/2006/main">
                  <a:graphicData uri="http://schemas.microsoft.com/office/word/2010/wordprocessingShape">
                    <wps:wsp>
                      <wps:cNvSpPr/>
                      <wps:spPr>
                        <a:xfrm>
                          <a:off x="0" y="0"/>
                          <a:ext cx="2143760" cy="848995"/>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5D5A22" w14:textId="77777777" w:rsidR="00E02EE2" w:rsidRDefault="00E02EE2" w:rsidP="00415358">
                            <w:pPr>
                              <w:jc w:val="center"/>
                              <w:rPr>
                                <w:rFonts w:ascii="Montserrat" w:hAnsi="Montserrat"/>
                                <w:b/>
                                <w:bCs/>
                                <w:color w:val="000000"/>
                                <w:kern w:val="24"/>
                                <w:sz w:val="18"/>
                                <w:szCs w:val="18"/>
                              </w:rPr>
                            </w:pPr>
                            <w:r>
                              <w:rPr>
                                <w:rFonts w:ascii="Montserrat" w:hAnsi="Montserrat"/>
                                <w:b/>
                                <w:bCs/>
                                <w:color w:val="000000"/>
                                <w:kern w:val="24"/>
                                <w:sz w:val="18"/>
                                <w:szCs w:val="18"/>
                              </w:rPr>
                              <w:t>Recurso Humano en Formación</w:t>
                            </w:r>
                          </w:p>
                          <w:p w14:paraId="2AF09CCB" w14:textId="2A6951CF" w:rsidR="00E02EE2" w:rsidRDefault="00E02EE2" w:rsidP="00296E2D">
                            <w:pPr>
                              <w:jc w:val="center"/>
                              <w:rPr>
                                <w:rFonts w:ascii="Montserrat" w:hAnsi="Montserrat"/>
                                <w:color w:val="000000"/>
                                <w:kern w:val="24"/>
                                <w:sz w:val="18"/>
                                <w:szCs w:val="18"/>
                              </w:rPr>
                            </w:pPr>
                            <w:r>
                              <w:rPr>
                                <w:rFonts w:ascii="Montserrat" w:hAnsi="Montserrat"/>
                                <w:b/>
                                <w:bCs/>
                                <w:color w:val="000000"/>
                                <w:kern w:val="24"/>
                                <w:sz w:val="18"/>
                                <w:szCs w:val="18"/>
                              </w:rPr>
                              <w:t>Pasante de la carrera de derecho</w:t>
                            </w:r>
                          </w:p>
                        </w:txbxContent>
                      </wps:txbx>
                      <wps:bodyPr wrap="square" rtlCol="0" anchor="ctr">
                        <a:noAutofit/>
                      </wps:bodyPr>
                    </wps:wsp>
                  </a:graphicData>
                </a:graphic>
                <wp14:sizeRelH relativeFrom="margin">
                  <wp14:pctWidth>0</wp14:pctWidth>
                </wp14:sizeRelH>
              </wp:anchor>
            </w:drawing>
          </mc:Choice>
          <mc:Fallback>
            <w:pict>
              <v:rect w14:anchorId="76687CB2" id="21 Rectángulo" o:spid="_x0000_s1029" style="position:absolute;left:0;text-align:left;margin-left:504.8pt;margin-top:282.3pt;width:168.8pt;height:66.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" filled="f" strokecolor="#92d050" strokeweight="2.5pt">
                <v:shadow on="t" color="#7b7b7b [2406]" opacity="26214f" origin=".5,.5" offset="-.74836mm,-.74836mm"/>
                <v:textbox>
                  <w:txbxContent>
                    <w:p w14:paraId="5A5D5A22" w14:textId="77777777" w:rsidR="00E02EE2" w:rsidRDefault="00E02EE2" w:rsidP="00415358">
                      <w:pPr>
                        <w:jc w:val="center"/>
                        <w:rPr>
                          <w:rFonts w:ascii="Montserrat" w:hAnsi="Montserrat"/>
                          <w:b/>
                          <w:bCs/>
                          <w:color w:val="000000"/>
                          <w:kern w:val="24"/>
                          <w:sz w:val="18"/>
                          <w:szCs w:val="18"/>
                        </w:rPr>
                      </w:pPr>
                      <w:r>
                        <w:rPr>
                          <w:rFonts w:ascii="Montserrat" w:hAnsi="Montserrat"/>
                          <w:b/>
                          <w:bCs/>
                          <w:color w:val="000000"/>
                          <w:kern w:val="24"/>
                          <w:sz w:val="18"/>
                          <w:szCs w:val="18"/>
                        </w:rPr>
                        <w:t>Recurso Humano en Formación</w:t>
                      </w:r>
                    </w:p>
                    <w:p w14:paraId="2AF09CCB" w14:textId="2A6951CF" w:rsidR="00E02EE2" w:rsidRDefault="00E02EE2" w:rsidP="00296E2D">
                      <w:pPr>
                        <w:jc w:val="center"/>
                        <w:rPr>
                          <w:rFonts w:ascii="Montserrat" w:hAnsi="Montserrat"/>
                          <w:color w:val="000000"/>
                          <w:kern w:val="24"/>
                          <w:sz w:val="18"/>
                          <w:szCs w:val="18"/>
                        </w:rPr>
                      </w:pPr>
                      <w:r>
                        <w:rPr>
                          <w:rFonts w:ascii="Montserrat" w:hAnsi="Montserrat"/>
                          <w:b/>
                          <w:bCs/>
                          <w:color w:val="000000"/>
                          <w:kern w:val="24"/>
                          <w:sz w:val="18"/>
                          <w:szCs w:val="18"/>
                        </w:rPr>
                        <w:t>Pasante de la carrera de derecho</w:t>
                      </w:r>
                    </w:p>
                  </w:txbxContent>
                </v:textbox>
              </v:rect>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4384" behindDoc="0" locked="0" layoutInCell="1" allowOverlap="1" wp14:anchorId="783F9639" wp14:editId="5BC26882">
                <wp:simplePos x="0" y="0"/>
                <wp:positionH relativeFrom="column">
                  <wp:posOffset>1850103</wp:posOffset>
                </wp:positionH>
                <wp:positionV relativeFrom="paragraph">
                  <wp:posOffset>3585234</wp:posOffset>
                </wp:positionV>
                <wp:extent cx="2144191" cy="848995"/>
                <wp:effectExtent l="114300" t="114300" r="66040" b="65405"/>
                <wp:wrapNone/>
                <wp:docPr id="22" name="21 Rectángulo">
                  <a:extLst xmlns:a="http://schemas.openxmlformats.org/drawingml/2006/main">
                    <a:ext uri="{FF2B5EF4-FFF2-40B4-BE49-F238E27FC236}">
                      <a16:creationId xmlns:a16="http://schemas.microsoft.com/office/drawing/2014/main" id="{B66204F8-DFCF-DD49-9BB5-BFA4E982AC18}"/>
                    </a:ext>
                  </a:extLst>
                </wp:docPr>
                <wp:cNvGraphicFramePr/>
                <a:graphic xmlns:a="http://schemas.openxmlformats.org/drawingml/2006/main">
                  <a:graphicData uri="http://schemas.microsoft.com/office/word/2010/wordprocessingShape">
                    <wps:wsp>
                      <wps:cNvSpPr/>
                      <wps:spPr>
                        <a:xfrm>
                          <a:off x="0" y="0"/>
                          <a:ext cx="2144191" cy="848995"/>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631B9E" w14:textId="77777777" w:rsidR="00E02EE2" w:rsidRDefault="00E02EE2" w:rsidP="00415358">
                            <w:pPr>
                              <w:jc w:val="center"/>
                              <w:rPr>
                                <w:rFonts w:ascii="Montserrat" w:hAnsi="Montserrat"/>
                                <w:b/>
                                <w:bCs/>
                                <w:color w:val="000000"/>
                                <w:kern w:val="24"/>
                                <w:sz w:val="18"/>
                                <w:szCs w:val="18"/>
                              </w:rPr>
                            </w:pPr>
                            <w:r>
                              <w:rPr>
                                <w:rFonts w:ascii="Montserrat" w:hAnsi="Montserrat"/>
                                <w:b/>
                                <w:bCs/>
                                <w:color w:val="000000"/>
                                <w:kern w:val="24"/>
                                <w:sz w:val="18"/>
                                <w:szCs w:val="18"/>
                              </w:rPr>
                              <w:t>Recurso Humano en Formación</w:t>
                            </w:r>
                          </w:p>
                          <w:p w14:paraId="04276095" w14:textId="77777777" w:rsidR="00E02EE2" w:rsidRPr="00523F77" w:rsidRDefault="00E02EE2" w:rsidP="00415358">
                            <w:pPr>
                              <w:jc w:val="center"/>
                              <w:rPr>
                                <w:rFonts w:ascii="Montserrat" w:hAnsi="Montserrat"/>
                                <w:color w:val="000000"/>
                                <w:kern w:val="24"/>
                                <w:sz w:val="18"/>
                                <w:szCs w:val="18"/>
                              </w:rPr>
                            </w:pPr>
                            <w:r>
                              <w:rPr>
                                <w:rFonts w:ascii="Montserrat" w:hAnsi="Montserrat"/>
                                <w:b/>
                                <w:bCs/>
                                <w:color w:val="000000"/>
                                <w:kern w:val="24"/>
                                <w:sz w:val="18"/>
                                <w:szCs w:val="18"/>
                              </w:rPr>
                              <w:t>Pasante de la carrera de derecho</w:t>
                            </w:r>
                          </w:p>
                          <w:p w14:paraId="296B1C8E" w14:textId="439DBDAE" w:rsidR="00E02EE2" w:rsidRDefault="00E02EE2" w:rsidP="00296E2D">
                            <w:pPr>
                              <w:jc w:val="center"/>
                              <w:rPr>
                                <w:rFonts w:ascii="Montserrat" w:hAnsi="Montserrat"/>
                                <w:color w:val="000000"/>
                                <w:kern w:val="24"/>
                                <w:sz w:val="18"/>
                                <w:szCs w:val="18"/>
                              </w:rPr>
                            </w:pPr>
                          </w:p>
                        </w:txbxContent>
                      </wps:txbx>
                      <wps:bodyPr wrap="square" rtlCol="0" anchor="ctr">
                        <a:noAutofit/>
                      </wps:bodyPr>
                    </wps:wsp>
                  </a:graphicData>
                </a:graphic>
                <wp14:sizeRelH relativeFrom="margin">
                  <wp14:pctWidth>0</wp14:pctWidth>
                </wp14:sizeRelH>
              </wp:anchor>
            </w:drawing>
          </mc:Choice>
          <mc:Fallback>
            <w:pict>
              <v:rect w14:anchorId="783F9639" id="_x0000_s1030" style="position:absolute;left:0;text-align:left;margin-left:145.7pt;margin-top:282.3pt;width:168.85pt;height:66.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" filled="f" strokecolor="#92d050" strokeweight="2.5pt">
                <v:shadow on="t" color="#7b7b7b [2406]" opacity="26214f" origin=".5,.5" offset="-.74836mm,-.74836mm"/>
                <v:textbox>
                  <w:txbxContent>
                    <w:p w14:paraId="5B631B9E" w14:textId="77777777" w:rsidR="00E02EE2" w:rsidRDefault="00E02EE2" w:rsidP="00415358">
                      <w:pPr>
                        <w:jc w:val="center"/>
                        <w:rPr>
                          <w:rFonts w:ascii="Montserrat" w:hAnsi="Montserrat"/>
                          <w:b/>
                          <w:bCs/>
                          <w:color w:val="000000"/>
                          <w:kern w:val="24"/>
                          <w:sz w:val="18"/>
                          <w:szCs w:val="18"/>
                        </w:rPr>
                      </w:pPr>
                      <w:r>
                        <w:rPr>
                          <w:rFonts w:ascii="Montserrat" w:hAnsi="Montserrat"/>
                          <w:b/>
                          <w:bCs/>
                          <w:color w:val="000000"/>
                          <w:kern w:val="24"/>
                          <w:sz w:val="18"/>
                          <w:szCs w:val="18"/>
                        </w:rPr>
                        <w:t>Recurso Humano en Formación</w:t>
                      </w:r>
                    </w:p>
                    <w:p w14:paraId="04276095" w14:textId="77777777" w:rsidR="00E02EE2" w:rsidRPr="00523F77" w:rsidRDefault="00E02EE2" w:rsidP="00415358">
                      <w:pPr>
                        <w:jc w:val="center"/>
                        <w:rPr>
                          <w:rFonts w:ascii="Montserrat" w:hAnsi="Montserrat"/>
                          <w:color w:val="000000"/>
                          <w:kern w:val="24"/>
                          <w:sz w:val="18"/>
                          <w:szCs w:val="18"/>
                        </w:rPr>
                      </w:pPr>
                      <w:r>
                        <w:rPr>
                          <w:rFonts w:ascii="Montserrat" w:hAnsi="Montserrat"/>
                          <w:b/>
                          <w:bCs/>
                          <w:color w:val="000000"/>
                          <w:kern w:val="24"/>
                          <w:sz w:val="18"/>
                          <w:szCs w:val="18"/>
                        </w:rPr>
                        <w:t>Pasante de la carrera de derecho</w:t>
                      </w:r>
                    </w:p>
                    <w:p w14:paraId="296B1C8E" w14:textId="439DBDAE" w:rsidR="00E02EE2" w:rsidRDefault="00E02EE2" w:rsidP="00296E2D">
                      <w:pPr>
                        <w:jc w:val="center"/>
                        <w:rPr>
                          <w:rFonts w:ascii="Montserrat" w:hAnsi="Montserrat"/>
                          <w:color w:val="000000"/>
                          <w:kern w:val="24"/>
                          <w:sz w:val="18"/>
                          <w:szCs w:val="18"/>
                        </w:rPr>
                      </w:pPr>
                    </w:p>
                  </w:txbxContent>
                </v:textbox>
              </v:rect>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2336" behindDoc="0" locked="0" layoutInCell="1" allowOverlap="1" wp14:anchorId="6BA23386" wp14:editId="20084EB2">
                <wp:simplePos x="0" y="0"/>
                <wp:positionH relativeFrom="column">
                  <wp:posOffset>-487656</wp:posOffset>
                </wp:positionH>
                <wp:positionV relativeFrom="paragraph">
                  <wp:posOffset>3585234</wp:posOffset>
                </wp:positionV>
                <wp:extent cx="2144191" cy="848995"/>
                <wp:effectExtent l="114300" t="114300" r="66040" b="65405"/>
                <wp:wrapNone/>
                <wp:docPr id="12" name="21 Rectángulo">
                  <a:extLst xmlns:a="http://schemas.openxmlformats.org/drawingml/2006/main">
                    <a:ext uri="{FF2B5EF4-FFF2-40B4-BE49-F238E27FC236}">
                      <a16:creationId xmlns:a16="http://schemas.microsoft.com/office/drawing/2014/main" id="{3D9EBE7E-3F8C-2807-9904-01C973B27706}"/>
                    </a:ext>
                  </a:extLst>
                </wp:docPr>
                <wp:cNvGraphicFramePr/>
                <a:graphic xmlns:a="http://schemas.openxmlformats.org/drawingml/2006/main">
                  <a:graphicData uri="http://schemas.microsoft.com/office/word/2010/wordprocessingShape">
                    <wps:wsp>
                      <wps:cNvSpPr/>
                      <wps:spPr>
                        <a:xfrm>
                          <a:off x="0" y="0"/>
                          <a:ext cx="2144191" cy="848995"/>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B761F0" w14:textId="7EDFB34A"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Recurso Humano en Formación</w:t>
                            </w:r>
                          </w:p>
                          <w:p w14:paraId="66EE0E59" w14:textId="5EF0C6BA" w:rsidR="00E02EE2" w:rsidRPr="00523F77" w:rsidRDefault="00E02EE2" w:rsidP="00296E2D">
                            <w:pPr>
                              <w:jc w:val="center"/>
                              <w:rPr>
                                <w:rFonts w:ascii="Montserrat" w:hAnsi="Montserrat"/>
                                <w:color w:val="000000"/>
                                <w:kern w:val="24"/>
                                <w:sz w:val="18"/>
                                <w:szCs w:val="18"/>
                              </w:rPr>
                            </w:pPr>
                            <w:r>
                              <w:rPr>
                                <w:rFonts w:ascii="Montserrat" w:hAnsi="Montserrat"/>
                                <w:b/>
                                <w:bCs/>
                                <w:color w:val="000000"/>
                                <w:kern w:val="24"/>
                                <w:sz w:val="18"/>
                                <w:szCs w:val="18"/>
                              </w:rPr>
                              <w:t>Pasante de la carrera de derecho</w:t>
                            </w:r>
                          </w:p>
                        </w:txbxContent>
                      </wps:txbx>
                      <wps:bodyPr wrap="square" rtlCol="0" anchor="ctr">
                        <a:noAutofit/>
                      </wps:bodyPr>
                    </wps:wsp>
                  </a:graphicData>
                </a:graphic>
                <wp14:sizeRelH relativeFrom="margin">
                  <wp14:pctWidth>0</wp14:pctWidth>
                </wp14:sizeRelH>
              </wp:anchor>
            </w:drawing>
          </mc:Choice>
          <mc:Fallback>
            <w:pict>
              <v:rect w14:anchorId="6BA23386" id="_x0000_s1031" style="position:absolute;left:0;text-align:left;margin-left:-38.4pt;margin-top:282.3pt;width:168.85pt;height:6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" filled="f" strokecolor="#92d050" strokeweight="2.5pt">
                <v:shadow on="t" color="#7b7b7b [2406]" opacity="26214f" origin=".5,.5" offset="-.74836mm,-.74836mm"/>
                <v:textbox>
                  <w:txbxContent>
                    <w:p w14:paraId="3DB761F0" w14:textId="7EDFB34A"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Recurso Humano en Formación</w:t>
                      </w:r>
                    </w:p>
                    <w:p w14:paraId="66EE0E59" w14:textId="5EF0C6BA" w:rsidR="00E02EE2" w:rsidRPr="00523F77" w:rsidRDefault="00E02EE2" w:rsidP="00296E2D">
                      <w:pPr>
                        <w:jc w:val="center"/>
                        <w:rPr>
                          <w:rFonts w:ascii="Montserrat" w:hAnsi="Montserrat"/>
                          <w:color w:val="000000"/>
                          <w:kern w:val="24"/>
                          <w:sz w:val="18"/>
                          <w:szCs w:val="18"/>
                        </w:rPr>
                      </w:pPr>
                      <w:r>
                        <w:rPr>
                          <w:rFonts w:ascii="Montserrat" w:hAnsi="Montserrat"/>
                          <w:b/>
                          <w:bCs/>
                          <w:color w:val="000000"/>
                          <w:kern w:val="24"/>
                          <w:sz w:val="18"/>
                          <w:szCs w:val="18"/>
                        </w:rPr>
                        <w:t>Pasante de la carrera de derecho</w:t>
                      </w:r>
                    </w:p>
                  </w:txbxContent>
                </v:textbox>
              </v:rect>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5408" behindDoc="0" locked="0" layoutInCell="1" allowOverlap="1" wp14:anchorId="2A074EA5" wp14:editId="7A8217CF">
                <wp:simplePos x="0" y="0"/>
                <wp:positionH relativeFrom="column">
                  <wp:posOffset>4092971</wp:posOffset>
                </wp:positionH>
                <wp:positionV relativeFrom="paragraph">
                  <wp:posOffset>3585234</wp:posOffset>
                </wp:positionV>
                <wp:extent cx="2144191" cy="848995"/>
                <wp:effectExtent l="114300" t="114300" r="66040" b="65405"/>
                <wp:wrapNone/>
                <wp:docPr id="23" name="21 Rectángulo">
                  <a:extLst xmlns:a="http://schemas.openxmlformats.org/drawingml/2006/main">
                    <a:ext uri="{FF2B5EF4-FFF2-40B4-BE49-F238E27FC236}">
                      <a16:creationId xmlns:a16="http://schemas.microsoft.com/office/drawing/2014/main" id="{0BF260EE-41E7-F855-E79A-475D2B460529}"/>
                    </a:ext>
                  </a:extLst>
                </wp:docPr>
                <wp:cNvGraphicFramePr/>
                <a:graphic xmlns:a="http://schemas.openxmlformats.org/drawingml/2006/main">
                  <a:graphicData uri="http://schemas.microsoft.com/office/word/2010/wordprocessingShape">
                    <wps:wsp>
                      <wps:cNvSpPr/>
                      <wps:spPr>
                        <a:xfrm>
                          <a:off x="0" y="0"/>
                          <a:ext cx="2144191" cy="848995"/>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8520F1" w14:textId="77777777"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 xml:space="preserve">Servidor Público Habilitado </w:t>
                            </w:r>
                          </w:p>
                          <w:p w14:paraId="614DB609" w14:textId="77777777" w:rsidR="00E02EE2" w:rsidRDefault="00E02EE2" w:rsidP="00296E2D">
                            <w:pPr>
                              <w:jc w:val="center"/>
                              <w:rPr>
                                <w:rFonts w:ascii="Montserrat" w:hAnsi="Montserrat"/>
                                <w:color w:val="000000"/>
                                <w:kern w:val="24"/>
                                <w:sz w:val="18"/>
                                <w:szCs w:val="18"/>
                              </w:rPr>
                            </w:pPr>
                            <w:r>
                              <w:rPr>
                                <w:rFonts w:ascii="Montserrat" w:hAnsi="Montserrat"/>
                                <w:color w:val="000000"/>
                                <w:kern w:val="24"/>
                                <w:sz w:val="18"/>
                                <w:szCs w:val="18"/>
                              </w:rPr>
                              <w:t>Lic. Roberto Carlos Avilés Cisneros</w:t>
                            </w:r>
                          </w:p>
                        </w:txbxContent>
                      </wps:txbx>
                      <wps:bodyPr wrap="square" rtlCol="0" anchor="ctr">
                        <a:noAutofit/>
                      </wps:bodyPr>
                    </wps:wsp>
                  </a:graphicData>
                </a:graphic>
                <wp14:sizeRelH relativeFrom="margin">
                  <wp14:pctWidth>0</wp14:pctWidth>
                </wp14:sizeRelH>
              </wp:anchor>
            </w:drawing>
          </mc:Choice>
          <mc:Fallback>
            <w:pict>
              <v:rect w14:anchorId="2A074EA5" id="_x0000_s1032" style="position:absolute;left:0;text-align:left;margin-left:322.3pt;margin-top:282.3pt;width:168.85pt;height:66.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" filled="f" strokecolor="#92d050" strokeweight="2.5pt">
                <v:shadow on="t" color="#7b7b7b [2406]" opacity="26214f" origin=".5,.5" offset="-.74836mm,-.74836mm"/>
                <v:textbox>
                  <w:txbxContent>
                    <w:p w14:paraId="6F8520F1" w14:textId="77777777"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 xml:space="preserve">Servidor Público Habilitado </w:t>
                      </w:r>
                    </w:p>
                    <w:p w14:paraId="614DB609" w14:textId="77777777" w:rsidR="00E02EE2" w:rsidRDefault="00E02EE2" w:rsidP="00296E2D">
                      <w:pPr>
                        <w:jc w:val="center"/>
                        <w:rPr>
                          <w:rFonts w:ascii="Montserrat" w:hAnsi="Montserrat"/>
                          <w:color w:val="000000"/>
                          <w:kern w:val="24"/>
                          <w:sz w:val="18"/>
                          <w:szCs w:val="18"/>
                        </w:rPr>
                      </w:pPr>
                      <w:r>
                        <w:rPr>
                          <w:rFonts w:ascii="Montserrat" w:hAnsi="Montserrat"/>
                          <w:color w:val="000000"/>
                          <w:kern w:val="24"/>
                          <w:sz w:val="18"/>
                          <w:szCs w:val="18"/>
                        </w:rPr>
                        <w:t>Lic. Roberto Carlos Avilés Cisneros</w:t>
                      </w:r>
                    </w:p>
                  </w:txbxContent>
                </v:textbox>
              </v:rect>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72576" behindDoc="0" locked="0" layoutInCell="1" allowOverlap="1" wp14:anchorId="21E70FFA" wp14:editId="385CB187">
                <wp:simplePos x="0" y="0"/>
                <wp:positionH relativeFrom="column">
                  <wp:posOffset>696595</wp:posOffset>
                </wp:positionH>
                <wp:positionV relativeFrom="paragraph">
                  <wp:posOffset>3321685</wp:posOffset>
                </wp:positionV>
                <wp:extent cx="635" cy="234950"/>
                <wp:effectExtent l="76200" t="19050" r="75565" b="127000"/>
                <wp:wrapNone/>
                <wp:docPr id="955002469" name="2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34950"/>
                        </a:xfrm>
                        <a:prstGeom prst="line">
                          <a:avLst/>
                        </a:prstGeom>
                        <a:ln w="31750">
                          <a:solidFill>
                            <a:srgbClr val="92D050"/>
                          </a:solidFill>
                        </a:ln>
                        <a:effectLst>
                          <a:outerShdw blurRad="50800" dist="50800" dir="5400000" algn="ctr" rotWithShape="0">
                            <a:schemeClr val="bg1">
                              <a:lumMod val="9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168EF" id="23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4.85pt,261.55pt" to="54.9pt,2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" strokecolor="#92d050" strokeweight="2.5pt">
                <v:stroke joinstyle="miter"/>
                <v:shadow on="t" color="#f2f2f2 [3052]" offset="0,4pt"/>
                <o:lock v:ext="edit" shapetype="f"/>
              </v:line>
            </w:pict>
          </mc:Fallback>
        </mc:AlternateContent>
      </w:r>
      <w:r w:rsidRPr="00E07F41">
        <w:rPr>
          <w:rFonts w:ascii="Arial" w:hAnsi="Arial" w:cs="Arial"/>
          <w:b/>
          <w:noProof/>
          <w:sz w:val="32"/>
          <w:szCs w:val="32"/>
          <w:lang w:eastAsia="es-MX"/>
        </w:rPr>
        <mc:AlternateContent>
          <mc:Choice Requires="wps">
            <w:drawing>
              <wp:anchor distT="0" distB="0" distL="114300" distR="114300" simplePos="0" relativeHeight="251668480" behindDoc="0" locked="0" layoutInCell="1" allowOverlap="1" wp14:anchorId="57135B5D" wp14:editId="1CA4D807">
                <wp:simplePos x="0" y="0"/>
                <wp:positionH relativeFrom="column">
                  <wp:posOffset>4127500</wp:posOffset>
                </wp:positionH>
                <wp:positionV relativeFrom="paragraph">
                  <wp:posOffset>3086735</wp:posOffset>
                </wp:positionV>
                <wp:extent cx="635" cy="234950"/>
                <wp:effectExtent l="76200" t="19050" r="75565" b="127000"/>
                <wp:wrapNone/>
                <wp:docPr id="29" name="23 Conector recto">
                  <a:extLst xmlns:a="http://schemas.openxmlformats.org/drawingml/2006/main">
                    <a:ext uri="{FF2B5EF4-FFF2-40B4-BE49-F238E27FC236}">
                      <a16:creationId xmlns:a16="http://schemas.microsoft.com/office/drawing/2014/main" id="{545861BB-1187-305A-1F54-6586D9DCC0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34950"/>
                        </a:xfrm>
                        <a:prstGeom prst="line">
                          <a:avLst/>
                        </a:prstGeom>
                        <a:ln w="31750">
                          <a:solidFill>
                            <a:srgbClr val="92D050"/>
                          </a:solidFill>
                        </a:ln>
                        <a:effectLst>
                          <a:outerShdw blurRad="50800" dist="50800" dir="5400000" algn="ctr" rotWithShape="0">
                            <a:schemeClr val="bg1">
                              <a:lumMod val="9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28C1C" id="23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25pt,243.05pt" to="325.05pt,2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" strokecolor="#92d050" strokeweight="2.5pt">
                <v:stroke joinstyle="miter"/>
                <v:shadow on="t" color="#f2f2f2 [3052]" offset="0,4pt"/>
                <o:lock v:ext="edit" shapetype="f"/>
              </v:line>
            </w:pict>
          </mc:Fallback>
        </mc:AlternateContent>
      </w:r>
      <w:r>
        <w:rPr>
          <w:rFonts w:ascii="Arial" w:hAnsi="Arial" w:cs="Arial"/>
          <w:b/>
          <w:sz w:val="32"/>
          <w:szCs w:val="32"/>
        </w:rPr>
        <w:br w:type="page"/>
      </w:r>
    </w:p>
    <w:p w14:paraId="63E27D9A" w14:textId="77777777" w:rsidR="00BB455F" w:rsidRPr="00BB455F" w:rsidRDefault="00BB455F" w:rsidP="000F19D1">
      <w:pPr>
        <w:jc w:val="both"/>
        <w:rPr>
          <w:rFonts w:ascii="Montserrat" w:hAnsi="Montserrat" w:cs="Arial"/>
          <w:sz w:val="10"/>
          <w:szCs w:val="10"/>
        </w:rPr>
      </w:pPr>
    </w:p>
    <w:p w14:paraId="757333E1" w14:textId="31B76676" w:rsidR="001816BC" w:rsidRPr="00D60987" w:rsidRDefault="001816BC" w:rsidP="000F19D1">
      <w:pPr>
        <w:jc w:val="both"/>
        <w:rPr>
          <w:rFonts w:ascii="Montserrat" w:hAnsi="Montserrat" w:cs="Arial"/>
          <w:sz w:val="20"/>
          <w:szCs w:val="20"/>
        </w:rPr>
      </w:pPr>
      <w:r w:rsidRPr="00D60987">
        <w:rPr>
          <w:rFonts w:ascii="Montserrat" w:hAnsi="Montserrat" w:cs="Arial"/>
          <w:sz w:val="20"/>
          <w:szCs w:val="20"/>
        </w:rPr>
        <w:t>Con la estructura y personal de apoyo</w:t>
      </w:r>
      <w:r w:rsidR="000F19D1" w:rsidRPr="00D60987">
        <w:rPr>
          <w:rFonts w:ascii="Montserrat" w:hAnsi="Montserrat" w:cs="Arial"/>
          <w:sz w:val="20"/>
          <w:szCs w:val="20"/>
        </w:rPr>
        <w:t xml:space="preserve"> en formación,</w:t>
      </w:r>
      <w:r w:rsidRPr="00D60987">
        <w:rPr>
          <w:rFonts w:ascii="Montserrat" w:hAnsi="Montserrat" w:cs="Arial"/>
          <w:sz w:val="20"/>
          <w:szCs w:val="20"/>
        </w:rPr>
        <w:t xml:space="preserve"> </w:t>
      </w:r>
      <w:r w:rsidRPr="00D60987">
        <w:rPr>
          <w:rFonts w:ascii="Montserrat" w:hAnsi="Montserrat" w:cs="Arial"/>
          <w:sz w:val="20"/>
          <w:szCs w:val="20"/>
        </w:rPr>
        <w:t xml:space="preserve">la Unidad de Transparencia, </w:t>
      </w:r>
      <w:r w:rsidRPr="00D60987">
        <w:rPr>
          <w:rFonts w:ascii="Montserrat" w:hAnsi="Montserrat" w:cs="Arial"/>
          <w:sz w:val="20"/>
          <w:szCs w:val="20"/>
        </w:rPr>
        <w:t>garantiza que los usuarios ejerzan si limitación alguna su</w:t>
      </w:r>
      <w:r w:rsidR="000F19D1" w:rsidRPr="00D60987">
        <w:rPr>
          <w:rFonts w:ascii="Montserrat" w:hAnsi="Montserrat" w:cs="Arial"/>
          <w:sz w:val="20"/>
          <w:szCs w:val="20"/>
        </w:rPr>
        <w:t>s</w:t>
      </w:r>
      <w:r w:rsidRPr="00D60987">
        <w:rPr>
          <w:rFonts w:ascii="Montserrat" w:hAnsi="Montserrat" w:cs="Arial"/>
          <w:sz w:val="20"/>
          <w:szCs w:val="20"/>
        </w:rPr>
        <w:t xml:space="preserve"> derecho</w:t>
      </w:r>
      <w:r w:rsidR="000F19D1" w:rsidRPr="00D60987">
        <w:rPr>
          <w:rFonts w:ascii="Montserrat" w:hAnsi="Montserrat" w:cs="Arial"/>
          <w:sz w:val="20"/>
          <w:szCs w:val="20"/>
        </w:rPr>
        <w:t>s humanos</w:t>
      </w:r>
      <w:r w:rsidRPr="00D60987">
        <w:rPr>
          <w:rFonts w:ascii="Montserrat" w:hAnsi="Montserrat" w:cs="Arial"/>
          <w:sz w:val="20"/>
          <w:szCs w:val="20"/>
        </w:rPr>
        <w:t xml:space="preserve"> de acceso a la información</w:t>
      </w:r>
      <w:r w:rsidR="000F19D1" w:rsidRPr="00D60987">
        <w:rPr>
          <w:rFonts w:ascii="Montserrat" w:hAnsi="Montserrat" w:cs="Arial"/>
          <w:sz w:val="20"/>
          <w:szCs w:val="20"/>
        </w:rPr>
        <w:t>, acceso a sus datos personales y a la</w:t>
      </w:r>
      <w:r w:rsidRPr="00D60987">
        <w:rPr>
          <w:rFonts w:ascii="Montserrat" w:hAnsi="Montserrat" w:cs="Arial"/>
          <w:sz w:val="20"/>
          <w:szCs w:val="20"/>
        </w:rPr>
        <w:t xml:space="preserve"> protección de </w:t>
      </w:r>
      <w:r w:rsidR="000F19D1" w:rsidRPr="00D60987">
        <w:rPr>
          <w:rFonts w:ascii="Montserrat" w:hAnsi="Montserrat" w:cs="Arial"/>
          <w:sz w:val="20"/>
          <w:szCs w:val="20"/>
        </w:rPr>
        <w:t>los mismos, acorde a lo que establece la Constitución Política de los Estados Unidos Mexicanos,</w:t>
      </w:r>
      <w:r w:rsidRPr="00D60987">
        <w:rPr>
          <w:rFonts w:ascii="Montserrat" w:hAnsi="Montserrat" w:cs="Arial"/>
          <w:sz w:val="20"/>
          <w:szCs w:val="20"/>
        </w:rPr>
        <w:t xml:space="preserve"> Ley Federal de Transparencia y Acceso a la Información Pública, Ley General de Protección de Datos Personales en Posesión de Sujetos Obliga</w:t>
      </w:r>
      <w:r w:rsidR="00F00704" w:rsidRPr="00D60987">
        <w:rPr>
          <w:rFonts w:ascii="Montserrat" w:hAnsi="Montserrat" w:cs="Arial"/>
          <w:sz w:val="20"/>
          <w:szCs w:val="20"/>
        </w:rPr>
        <w:t>dos y demás normativa aplicable.</w:t>
      </w:r>
    </w:p>
    <w:p w14:paraId="71FAD1EB" w14:textId="77777777" w:rsidR="001816BC" w:rsidRPr="00D60987" w:rsidRDefault="001816BC" w:rsidP="00E02EE2">
      <w:pPr>
        <w:rPr>
          <w:rFonts w:ascii="Montserrat" w:hAnsi="Montserrat" w:cs="Arial"/>
          <w:b/>
          <w:sz w:val="20"/>
          <w:szCs w:val="20"/>
        </w:rPr>
      </w:pPr>
    </w:p>
    <w:p w14:paraId="2EDAC728" w14:textId="350BE019" w:rsidR="00F00704" w:rsidRPr="00D60987" w:rsidRDefault="00E02EE2" w:rsidP="001816BC">
      <w:pPr>
        <w:rPr>
          <w:rFonts w:ascii="Montserrat" w:hAnsi="Montserrat" w:cs="Arial"/>
          <w:b/>
          <w:sz w:val="20"/>
          <w:szCs w:val="20"/>
        </w:rPr>
      </w:pPr>
      <w:r w:rsidRPr="00D60987">
        <w:rPr>
          <w:rFonts w:ascii="Montserrat" w:hAnsi="Montserrat" w:cs="Arial"/>
          <w:b/>
          <w:sz w:val="20"/>
          <w:szCs w:val="20"/>
        </w:rPr>
        <w:t xml:space="preserve">La </w:t>
      </w:r>
      <w:r w:rsidR="00F00704" w:rsidRPr="00D60987">
        <w:rPr>
          <w:rFonts w:ascii="Montserrat" w:hAnsi="Montserrat" w:cs="Arial"/>
          <w:b/>
          <w:sz w:val="20"/>
          <w:szCs w:val="20"/>
        </w:rPr>
        <w:t>Unidad de Transparencia, ejerce las siguientes funciones:</w:t>
      </w:r>
    </w:p>
    <w:p w14:paraId="56AB51F7" w14:textId="73BEE03C" w:rsidR="001816BC" w:rsidRPr="00BB455F" w:rsidRDefault="001816BC" w:rsidP="001816BC">
      <w:pPr>
        <w:rPr>
          <w:rFonts w:ascii="Montserrat" w:hAnsi="Montserrat" w:cs="Arial"/>
          <w:b/>
          <w:sz w:val="10"/>
          <w:szCs w:val="10"/>
        </w:rPr>
      </w:pPr>
    </w:p>
    <w:p w14:paraId="6BAB1CD2" w14:textId="77777777" w:rsidR="00F00704" w:rsidRPr="00D60987" w:rsidRDefault="00F00704" w:rsidP="00F00704">
      <w:pPr>
        <w:pStyle w:val="Texto"/>
        <w:numPr>
          <w:ilvl w:val="0"/>
          <w:numId w:val="4"/>
        </w:numPr>
        <w:spacing w:after="0" w:line="240" w:lineRule="auto"/>
        <w:ind w:left="567" w:hanging="141"/>
        <w:rPr>
          <w:rFonts w:ascii="Montserrat" w:hAnsi="Montserrat"/>
          <w:sz w:val="20"/>
        </w:rPr>
      </w:pPr>
      <w:r w:rsidRPr="00D60987">
        <w:rPr>
          <w:rFonts w:ascii="Montserrat" w:hAnsi="Montserrat"/>
          <w:sz w:val="20"/>
        </w:rPr>
        <w:t>Recabar y difundir la información a que se refieren los Capítulos II, III, IV y V del Título Quinto de esta Ley, así como la correspondiente de la Ley Federal y de las Entidades Federativas y propiciar que las Áreas la actualicen periódicamente, conforme la normatividad aplicable;</w:t>
      </w:r>
    </w:p>
    <w:p w14:paraId="7CAD498A" w14:textId="3E8E98F2" w:rsidR="00F00704" w:rsidRPr="00BB455F" w:rsidRDefault="00F00704" w:rsidP="00F00704">
      <w:pPr>
        <w:ind w:left="567" w:hanging="141"/>
        <w:rPr>
          <w:rFonts w:ascii="Montserrat" w:hAnsi="Montserrat" w:cs="Arial"/>
          <w:b/>
          <w:sz w:val="10"/>
          <w:szCs w:val="10"/>
        </w:rPr>
      </w:pPr>
    </w:p>
    <w:p w14:paraId="5FF35118" w14:textId="77777777" w:rsidR="00F00704" w:rsidRPr="00D60987" w:rsidRDefault="00F00704" w:rsidP="00F00704">
      <w:pPr>
        <w:pStyle w:val="Texto"/>
        <w:numPr>
          <w:ilvl w:val="0"/>
          <w:numId w:val="4"/>
        </w:numPr>
        <w:spacing w:after="0" w:line="240" w:lineRule="auto"/>
        <w:ind w:left="567" w:hanging="141"/>
        <w:rPr>
          <w:rFonts w:ascii="Montserrat" w:hAnsi="Montserrat"/>
          <w:sz w:val="20"/>
        </w:rPr>
      </w:pPr>
      <w:r w:rsidRPr="00D60987">
        <w:rPr>
          <w:rFonts w:ascii="Montserrat" w:hAnsi="Montserrat"/>
          <w:sz w:val="20"/>
        </w:rPr>
        <w:t>Recibir y dar trámite a las solicitudes de acceso a la información;</w:t>
      </w:r>
    </w:p>
    <w:p w14:paraId="7F8E3FDF" w14:textId="753CC63E" w:rsidR="00F00704" w:rsidRPr="00BB455F" w:rsidRDefault="00F00704" w:rsidP="00F00704">
      <w:pPr>
        <w:ind w:left="567" w:hanging="141"/>
        <w:rPr>
          <w:rFonts w:ascii="Montserrat" w:hAnsi="Montserrat" w:cs="Arial"/>
          <w:b/>
          <w:sz w:val="10"/>
          <w:szCs w:val="10"/>
        </w:rPr>
      </w:pPr>
    </w:p>
    <w:p w14:paraId="398CD7F2" w14:textId="77777777" w:rsidR="00F00704" w:rsidRPr="00D60987" w:rsidRDefault="00F00704" w:rsidP="00F00704">
      <w:pPr>
        <w:pStyle w:val="Texto"/>
        <w:numPr>
          <w:ilvl w:val="0"/>
          <w:numId w:val="4"/>
        </w:numPr>
        <w:spacing w:after="0" w:line="240" w:lineRule="auto"/>
        <w:ind w:left="567" w:hanging="141"/>
        <w:rPr>
          <w:rFonts w:ascii="Montserrat" w:hAnsi="Montserrat"/>
          <w:sz w:val="20"/>
        </w:rPr>
      </w:pPr>
      <w:r w:rsidRPr="00D60987">
        <w:rPr>
          <w:rFonts w:ascii="Montserrat" w:hAnsi="Montserrat"/>
          <w:sz w:val="20"/>
        </w:rPr>
        <w:t>Auxiliar a los particulares en la elaboración de solicitudes de acceso a la información y, en su caso, orientarlos sobre los sujetos obligados competentes conforme a la normatividad aplicable;</w:t>
      </w:r>
    </w:p>
    <w:p w14:paraId="378E210D" w14:textId="6930DAA0" w:rsidR="00F00704" w:rsidRPr="00BB455F" w:rsidRDefault="00F00704" w:rsidP="00F00704">
      <w:pPr>
        <w:ind w:left="567" w:hanging="141"/>
        <w:rPr>
          <w:rFonts w:ascii="Montserrat" w:hAnsi="Montserrat" w:cs="Arial"/>
          <w:b/>
          <w:sz w:val="10"/>
          <w:szCs w:val="10"/>
        </w:rPr>
      </w:pPr>
    </w:p>
    <w:p w14:paraId="4A24943F" w14:textId="77777777" w:rsidR="00F00704" w:rsidRPr="00D60987" w:rsidRDefault="00F00704" w:rsidP="00F00704">
      <w:pPr>
        <w:pStyle w:val="Texto"/>
        <w:numPr>
          <w:ilvl w:val="0"/>
          <w:numId w:val="4"/>
        </w:numPr>
        <w:spacing w:after="0" w:line="240" w:lineRule="auto"/>
        <w:ind w:left="567" w:hanging="141"/>
        <w:rPr>
          <w:rFonts w:ascii="Montserrat" w:hAnsi="Montserrat"/>
          <w:sz w:val="20"/>
        </w:rPr>
      </w:pPr>
      <w:r w:rsidRPr="00D60987">
        <w:rPr>
          <w:rFonts w:ascii="Montserrat" w:hAnsi="Montserrat"/>
          <w:sz w:val="20"/>
        </w:rPr>
        <w:t>Realizar los trámites internos necesarios para la atención de las solicitudes de acceso a la información;</w:t>
      </w:r>
    </w:p>
    <w:p w14:paraId="12400DC2" w14:textId="5CC45DEC" w:rsidR="00F00704" w:rsidRPr="00BB455F" w:rsidRDefault="00F00704" w:rsidP="00F00704">
      <w:pPr>
        <w:ind w:left="567" w:hanging="141"/>
        <w:rPr>
          <w:rFonts w:ascii="Montserrat" w:hAnsi="Montserrat" w:cs="Arial"/>
          <w:b/>
          <w:sz w:val="10"/>
          <w:szCs w:val="10"/>
        </w:rPr>
      </w:pPr>
    </w:p>
    <w:p w14:paraId="4FEED5D9" w14:textId="77777777" w:rsidR="00F00704" w:rsidRPr="00D60987" w:rsidRDefault="00F00704" w:rsidP="00F00704">
      <w:pPr>
        <w:pStyle w:val="Texto"/>
        <w:numPr>
          <w:ilvl w:val="0"/>
          <w:numId w:val="4"/>
        </w:numPr>
        <w:spacing w:after="0" w:line="240" w:lineRule="auto"/>
        <w:ind w:left="567" w:hanging="141"/>
        <w:rPr>
          <w:rFonts w:ascii="Montserrat" w:hAnsi="Montserrat"/>
          <w:sz w:val="20"/>
        </w:rPr>
      </w:pPr>
      <w:r w:rsidRPr="00D60987">
        <w:rPr>
          <w:rFonts w:ascii="Montserrat" w:hAnsi="Montserrat"/>
          <w:sz w:val="20"/>
        </w:rPr>
        <w:t>Efectuar las notificaciones a los solicitantes;</w:t>
      </w:r>
    </w:p>
    <w:p w14:paraId="7453FC4D" w14:textId="7A335D9C" w:rsidR="00F00704" w:rsidRPr="00BB455F" w:rsidRDefault="00F00704" w:rsidP="00F00704">
      <w:pPr>
        <w:ind w:left="567" w:hanging="141"/>
        <w:rPr>
          <w:rFonts w:ascii="Montserrat" w:hAnsi="Montserrat" w:cs="Arial"/>
          <w:b/>
          <w:sz w:val="10"/>
          <w:szCs w:val="10"/>
        </w:rPr>
      </w:pPr>
    </w:p>
    <w:p w14:paraId="564F0F22" w14:textId="77777777" w:rsidR="00F00704" w:rsidRPr="00D60987" w:rsidRDefault="00F00704" w:rsidP="00F00704">
      <w:pPr>
        <w:pStyle w:val="Texto"/>
        <w:numPr>
          <w:ilvl w:val="0"/>
          <w:numId w:val="4"/>
        </w:numPr>
        <w:spacing w:after="0" w:line="240" w:lineRule="auto"/>
        <w:ind w:left="567" w:hanging="141"/>
        <w:rPr>
          <w:rFonts w:ascii="Montserrat" w:hAnsi="Montserrat"/>
          <w:sz w:val="20"/>
        </w:rPr>
      </w:pPr>
      <w:r w:rsidRPr="00D60987">
        <w:rPr>
          <w:rFonts w:ascii="Montserrat" w:hAnsi="Montserrat"/>
          <w:sz w:val="20"/>
        </w:rPr>
        <w:t>Proponer al Comité de Transparencia los procedimientos internos que aseguren la mayor eficiencia en la gestión de las solicitudes de acceso a la información, conforme a la normatividad aplicable;</w:t>
      </w:r>
    </w:p>
    <w:p w14:paraId="1F9B2F45" w14:textId="35A4E8B0" w:rsidR="00F00704" w:rsidRPr="00BB455F" w:rsidRDefault="00F00704" w:rsidP="00F00704">
      <w:pPr>
        <w:ind w:left="567" w:hanging="141"/>
        <w:rPr>
          <w:rFonts w:ascii="Montserrat" w:hAnsi="Montserrat" w:cs="Arial"/>
          <w:b/>
          <w:sz w:val="10"/>
          <w:szCs w:val="10"/>
        </w:rPr>
      </w:pPr>
    </w:p>
    <w:p w14:paraId="6294D48A" w14:textId="77777777" w:rsidR="00F00704" w:rsidRPr="00D60987" w:rsidRDefault="00F00704" w:rsidP="00F00704">
      <w:pPr>
        <w:pStyle w:val="Texto"/>
        <w:numPr>
          <w:ilvl w:val="0"/>
          <w:numId w:val="4"/>
        </w:numPr>
        <w:spacing w:after="0" w:line="240" w:lineRule="auto"/>
        <w:ind w:left="567" w:firstLine="0"/>
        <w:rPr>
          <w:rFonts w:ascii="Montserrat" w:hAnsi="Montserrat"/>
          <w:sz w:val="20"/>
        </w:rPr>
      </w:pPr>
      <w:r w:rsidRPr="00D60987">
        <w:rPr>
          <w:rFonts w:ascii="Montserrat" w:hAnsi="Montserrat"/>
          <w:sz w:val="20"/>
        </w:rPr>
        <w:t>Proponer personal habilitado que sea necesario para recibir y dar trámite a las solicitudes de acceso a la información;</w:t>
      </w:r>
    </w:p>
    <w:p w14:paraId="127F6B87" w14:textId="5D0B585B" w:rsidR="00F00704" w:rsidRPr="00BB455F" w:rsidRDefault="00F00704" w:rsidP="00F00704">
      <w:pPr>
        <w:ind w:left="567" w:hanging="141"/>
        <w:rPr>
          <w:rFonts w:ascii="Montserrat" w:hAnsi="Montserrat" w:cs="Arial"/>
          <w:b/>
          <w:sz w:val="10"/>
          <w:szCs w:val="10"/>
        </w:rPr>
      </w:pPr>
    </w:p>
    <w:p w14:paraId="6F93D587" w14:textId="77777777" w:rsidR="00F00704" w:rsidRPr="00D60987" w:rsidRDefault="00F00704" w:rsidP="00F00704">
      <w:pPr>
        <w:pStyle w:val="Texto"/>
        <w:numPr>
          <w:ilvl w:val="0"/>
          <w:numId w:val="4"/>
        </w:numPr>
        <w:spacing w:after="0" w:line="240" w:lineRule="auto"/>
        <w:ind w:left="567" w:firstLine="0"/>
        <w:rPr>
          <w:rFonts w:ascii="Montserrat" w:hAnsi="Montserrat"/>
          <w:sz w:val="20"/>
        </w:rPr>
      </w:pPr>
      <w:r w:rsidRPr="00D60987">
        <w:rPr>
          <w:rFonts w:ascii="Montserrat" w:hAnsi="Montserrat"/>
          <w:sz w:val="20"/>
        </w:rPr>
        <w:t>Llevar un registro de las solicitudes de acceso a la información, respuestas, resultados, costos de reproducción y envío;</w:t>
      </w:r>
    </w:p>
    <w:p w14:paraId="6A0357AC" w14:textId="77777777" w:rsidR="00F00704" w:rsidRPr="00BB455F" w:rsidRDefault="00F00704" w:rsidP="00F00704">
      <w:pPr>
        <w:pStyle w:val="Texto"/>
        <w:spacing w:after="0" w:line="240" w:lineRule="auto"/>
        <w:ind w:left="567" w:hanging="141"/>
        <w:rPr>
          <w:rFonts w:ascii="Montserrat" w:hAnsi="Montserrat"/>
          <w:sz w:val="10"/>
          <w:szCs w:val="10"/>
        </w:rPr>
      </w:pPr>
    </w:p>
    <w:p w14:paraId="35DD2D78" w14:textId="199215E8" w:rsidR="00F00704" w:rsidRPr="00D60987" w:rsidRDefault="00F00704" w:rsidP="00F00704">
      <w:pPr>
        <w:pStyle w:val="Texto"/>
        <w:numPr>
          <w:ilvl w:val="0"/>
          <w:numId w:val="4"/>
        </w:numPr>
        <w:spacing w:after="0" w:line="240" w:lineRule="auto"/>
        <w:ind w:left="567" w:hanging="141"/>
        <w:rPr>
          <w:rFonts w:ascii="Montserrat" w:hAnsi="Montserrat"/>
          <w:sz w:val="20"/>
        </w:rPr>
      </w:pPr>
      <w:r w:rsidRPr="00D60987">
        <w:rPr>
          <w:rFonts w:ascii="Montserrat" w:hAnsi="Montserrat"/>
          <w:sz w:val="20"/>
        </w:rPr>
        <w:t>Promover e implementar políticas de transparencia proactiva procurando su accesibilidad;</w:t>
      </w:r>
    </w:p>
    <w:p w14:paraId="145F2B7E" w14:textId="2F189D96" w:rsidR="00F00704" w:rsidRPr="00BB455F" w:rsidRDefault="00F00704" w:rsidP="00F00704">
      <w:pPr>
        <w:pStyle w:val="Texto"/>
        <w:spacing w:after="0" w:line="240" w:lineRule="auto"/>
        <w:ind w:left="567" w:hanging="141"/>
        <w:rPr>
          <w:rFonts w:ascii="Montserrat" w:hAnsi="Montserrat"/>
          <w:sz w:val="10"/>
          <w:szCs w:val="10"/>
        </w:rPr>
      </w:pPr>
    </w:p>
    <w:p w14:paraId="5E625E74" w14:textId="14F55E44" w:rsidR="00F00704" w:rsidRPr="00D60987" w:rsidRDefault="00F00704" w:rsidP="00F00704">
      <w:pPr>
        <w:pStyle w:val="Texto"/>
        <w:numPr>
          <w:ilvl w:val="0"/>
          <w:numId w:val="4"/>
        </w:numPr>
        <w:spacing w:after="0" w:line="240" w:lineRule="auto"/>
        <w:ind w:left="567" w:hanging="141"/>
        <w:rPr>
          <w:rFonts w:ascii="Montserrat" w:hAnsi="Montserrat"/>
          <w:sz w:val="20"/>
        </w:rPr>
      </w:pPr>
      <w:r w:rsidRPr="00D60987">
        <w:rPr>
          <w:rFonts w:ascii="Montserrat" w:hAnsi="Montserrat"/>
          <w:sz w:val="20"/>
        </w:rPr>
        <w:t>Fomentar la transparencia y accesibilidad al interior del sujeto obligado;</w:t>
      </w:r>
    </w:p>
    <w:p w14:paraId="4F2673D8" w14:textId="7313FCDE" w:rsidR="00F00704" w:rsidRPr="00BB455F" w:rsidRDefault="00F00704" w:rsidP="00F00704">
      <w:pPr>
        <w:pStyle w:val="Texto"/>
        <w:spacing w:after="0" w:line="240" w:lineRule="auto"/>
        <w:ind w:left="567" w:hanging="141"/>
        <w:rPr>
          <w:rFonts w:ascii="Montserrat" w:hAnsi="Montserrat"/>
          <w:sz w:val="10"/>
          <w:szCs w:val="10"/>
        </w:rPr>
      </w:pPr>
    </w:p>
    <w:p w14:paraId="53E1A376" w14:textId="77777777" w:rsidR="00F00704" w:rsidRPr="00D60987" w:rsidRDefault="00F00704" w:rsidP="00F00704">
      <w:pPr>
        <w:pStyle w:val="Texto"/>
        <w:numPr>
          <w:ilvl w:val="0"/>
          <w:numId w:val="4"/>
        </w:numPr>
        <w:spacing w:after="0" w:line="240" w:lineRule="auto"/>
        <w:ind w:left="567" w:hanging="141"/>
        <w:rPr>
          <w:rFonts w:ascii="Montserrat" w:hAnsi="Montserrat"/>
          <w:sz w:val="20"/>
        </w:rPr>
      </w:pPr>
      <w:r w:rsidRPr="00D60987">
        <w:rPr>
          <w:rFonts w:ascii="Montserrat" w:hAnsi="Montserrat"/>
          <w:sz w:val="20"/>
        </w:rPr>
        <w:t>Hacer del conocimiento de la instancia competente la probable responsabilidad por el incumplimiento de las obligaciones previstas en la presente Ley y en las demás disposiciones aplicables, y</w:t>
      </w:r>
    </w:p>
    <w:p w14:paraId="1248C029" w14:textId="77777777" w:rsidR="00F00704" w:rsidRPr="00BB455F" w:rsidRDefault="00F00704" w:rsidP="00F00704">
      <w:pPr>
        <w:pStyle w:val="Texto"/>
        <w:spacing w:after="0" w:line="240" w:lineRule="auto"/>
        <w:ind w:left="567" w:hanging="141"/>
        <w:rPr>
          <w:rFonts w:ascii="Montserrat" w:hAnsi="Montserrat"/>
          <w:sz w:val="10"/>
          <w:szCs w:val="10"/>
        </w:rPr>
      </w:pPr>
    </w:p>
    <w:p w14:paraId="19AF1372" w14:textId="242E10ED" w:rsidR="00F00704" w:rsidRPr="00D60987" w:rsidRDefault="00F00704" w:rsidP="00F00704">
      <w:pPr>
        <w:pStyle w:val="Texto"/>
        <w:numPr>
          <w:ilvl w:val="0"/>
          <w:numId w:val="4"/>
        </w:numPr>
        <w:spacing w:after="0" w:line="240" w:lineRule="auto"/>
        <w:ind w:left="567" w:hanging="207"/>
        <w:rPr>
          <w:rFonts w:ascii="Montserrat" w:hAnsi="Montserrat"/>
          <w:sz w:val="20"/>
        </w:rPr>
      </w:pPr>
      <w:r w:rsidRPr="00D60987">
        <w:rPr>
          <w:rFonts w:ascii="Montserrat" w:hAnsi="Montserrat"/>
          <w:sz w:val="20"/>
        </w:rPr>
        <w:t>Las demás que se desprendan de la normatividad aplicable.</w:t>
      </w:r>
    </w:p>
    <w:p w14:paraId="7F7FB68F" w14:textId="77777777" w:rsidR="00F00704" w:rsidRPr="00D60987" w:rsidRDefault="00F00704" w:rsidP="00F00704">
      <w:pPr>
        <w:pStyle w:val="Texto"/>
        <w:spacing w:after="0" w:line="240" w:lineRule="auto"/>
        <w:ind w:left="1008" w:hanging="720"/>
        <w:rPr>
          <w:rFonts w:ascii="Montserrat" w:hAnsi="Montserrat"/>
          <w:sz w:val="20"/>
        </w:rPr>
      </w:pPr>
    </w:p>
    <w:p w14:paraId="5A10CFC5" w14:textId="00F0BD56" w:rsidR="0067689F" w:rsidRDefault="0067689F">
      <w:pPr>
        <w:rPr>
          <w:rFonts w:ascii="Montserrat" w:eastAsia="Times New Roman" w:hAnsi="Montserrat" w:cs="Arial"/>
          <w:sz w:val="20"/>
          <w:szCs w:val="20"/>
          <w:lang w:val="es-ES" w:eastAsia="es-ES"/>
        </w:rPr>
      </w:pPr>
      <w:r>
        <w:rPr>
          <w:rFonts w:ascii="Montserrat" w:hAnsi="Montserrat"/>
          <w:sz w:val="20"/>
        </w:rPr>
        <w:br w:type="page"/>
      </w:r>
    </w:p>
    <w:p w14:paraId="2E9C35AE" w14:textId="77777777" w:rsidR="0067689F" w:rsidRPr="00D60987" w:rsidRDefault="0067689F" w:rsidP="00BB455F">
      <w:pPr>
        <w:pStyle w:val="Texto"/>
        <w:spacing w:after="0" w:line="240" w:lineRule="auto"/>
        <w:ind w:left="1008" w:hanging="720"/>
        <w:jc w:val="right"/>
        <w:rPr>
          <w:rFonts w:ascii="Montserrat" w:hAnsi="Montserrat"/>
          <w:sz w:val="20"/>
        </w:rPr>
      </w:pPr>
    </w:p>
    <w:p w14:paraId="6173715B" w14:textId="1C2841CC" w:rsidR="000A6AE5" w:rsidRDefault="000A6AE5" w:rsidP="000A6AE5">
      <w:pPr>
        <w:spacing w:line="276" w:lineRule="auto"/>
        <w:ind w:right="-688"/>
        <w:jc w:val="both"/>
        <w:rPr>
          <w:rFonts w:ascii="Montserrat" w:eastAsia="Times New Roman" w:hAnsi="Montserrat"/>
          <w:lang w:eastAsia="es-MX"/>
        </w:rPr>
      </w:pPr>
      <w:r w:rsidRPr="000A6AE5">
        <w:rPr>
          <w:rFonts w:ascii="Montserrat" w:eastAsia="Times New Roman" w:hAnsi="Montserrat"/>
          <w:lang w:eastAsia="es-MX"/>
        </w:rPr>
        <w:t>En materia de protección de datos personales y como complemento al</w:t>
      </w:r>
      <w:r>
        <w:rPr>
          <w:rFonts w:ascii="Montserrat" w:eastAsia="Times New Roman" w:hAnsi="Montserrat"/>
          <w:b/>
          <w:lang w:eastAsia="es-MX"/>
        </w:rPr>
        <w:t xml:space="preserve"> </w:t>
      </w:r>
      <w:r w:rsidRPr="008A792A">
        <w:rPr>
          <w:rFonts w:ascii="Montserrat" w:eastAsia="Times New Roman" w:hAnsi="Montserrat"/>
          <w:b/>
          <w:lang w:eastAsia="es-MX"/>
        </w:rPr>
        <w:t>“principio de responsabilidad”</w:t>
      </w:r>
      <w:r>
        <w:rPr>
          <w:rFonts w:ascii="Montserrat" w:eastAsia="Times New Roman" w:hAnsi="Montserrat"/>
          <w:lang w:eastAsia="es-MX"/>
        </w:rPr>
        <w:t>, el Hospital Regional de Alta Especialidad de Ixtapaluca cuenta con los siguiente</w:t>
      </w:r>
      <w:r w:rsidR="00AB433D">
        <w:rPr>
          <w:rFonts w:ascii="Montserrat" w:eastAsia="Times New Roman" w:hAnsi="Montserrat"/>
          <w:lang w:eastAsia="es-MX"/>
        </w:rPr>
        <w:t>s</w:t>
      </w:r>
      <w:r>
        <w:rPr>
          <w:rFonts w:ascii="Montserrat" w:eastAsia="Times New Roman" w:hAnsi="Montserrat"/>
          <w:lang w:eastAsia="es-MX"/>
        </w:rPr>
        <w:t xml:space="preserve"> enlaces en materia de protección de datos personales</w:t>
      </w:r>
      <w:r w:rsidRPr="004306A9">
        <w:rPr>
          <w:rFonts w:ascii="Montserrat" w:eastAsia="Times New Roman" w:hAnsi="Montserrat"/>
          <w:lang w:eastAsia="es-MX"/>
        </w:rPr>
        <w:t>.</w:t>
      </w:r>
    </w:p>
    <w:p w14:paraId="4F7101AE" w14:textId="77777777" w:rsidR="00FA4945" w:rsidRPr="004306A9" w:rsidRDefault="00FA4945" w:rsidP="000A6AE5">
      <w:pPr>
        <w:spacing w:line="276" w:lineRule="auto"/>
        <w:ind w:right="-688"/>
        <w:jc w:val="both"/>
        <w:rPr>
          <w:rFonts w:ascii="Montserrat" w:eastAsia="Times New Roman" w:hAnsi="Montserrat"/>
          <w:lang w:eastAsia="es-MX"/>
        </w:rPr>
      </w:pPr>
      <w:bookmarkStart w:id="2" w:name="_GoBack"/>
      <w:bookmarkEnd w:id="2"/>
    </w:p>
    <w:p w14:paraId="5B85C627" w14:textId="2D4AF087" w:rsidR="00E27A18" w:rsidRPr="000A6AE5" w:rsidRDefault="00E27A18" w:rsidP="00E27A18">
      <w:pPr>
        <w:jc w:val="center"/>
        <w:rPr>
          <w:rFonts w:ascii="Montserrat" w:hAnsi="Montserrat" w:cs="Arial"/>
          <w:sz w:val="20"/>
          <w:szCs w:val="20"/>
        </w:rPr>
      </w:pPr>
      <w:r w:rsidRPr="000A6AE5">
        <w:rPr>
          <w:rFonts w:ascii="Montserrat" w:hAnsi="Montserrat" w:cs="Arial"/>
          <w:b/>
          <w:bCs/>
          <w:sz w:val="20"/>
          <w:szCs w:val="20"/>
        </w:rPr>
        <w:t>Enlaces de las Unidades Administrativas en Materia de</w:t>
      </w:r>
    </w:p>
    <w:p w14:paraId="360FAF98" w14:textId="77777777" w:rsidR="00E27A18" w:rsidRPr="000A6AE5" w:rsidRDefault="00E27A18" w:rsidP="00E27A18">
      <w:pPr>
        <w:jc w:val="center"/>
        <w:rPr>
          <w:rFonts w:ascii="Montserrat" w:hAnsi="Montserrat" w:cs="Arial"/>
          <w:sz w:val="20"/>
          <w:szCs w:val="20"/>
        </w:rPr>
      </w:pPr>
      <w:r w:rsidRPr="000A6AE5">
        <w:rPr>
          <w:rFonts w:ascii="Montserrat" w:hAnsi="Montserrat" w:cs="Arial"/>
          <w:b/>
          <w:bCs/>
          <w:sz w:val="20"/>
          <w:szCs w:val="20"/>
        </w:rPr>
        <w:t>Protección de Datos Personales</w:t>
      </w:r>
    </w:p>
    <w:p w14:paraId="12D02380" w14:textId="77777777" w:rsidR="00E27A18" w:rsidRPr="000A6AE5" w:rsidRDefault="00E27A18" w:rsidP="00E27A18">
      <w:pPr>
        <w:jc w:val="both"/>
        <w:rPr>
          <w:rFonts w:ascii="Montserrat" w:hAnsi="Montserrat" w:cs="Arial"/>
          <w:sz w:val="20"/>
          <w:szCs w:val="20"/>
        </w:rPr>
      </w:pPr>
    </w:p>
    <w:tbl>
      <w:tblPr>
        <w:tblW w:w="6487" w:type="dxa"/>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1"/>
        <w:gridCol w:w="5686"/>
      </w:tblGrid>
      <w:tr w:rsidR="00E27A18" w:rsidRPr="000A6AE5" w14:paraId="79C6EB65" w14:textId="77777777" w:rsidTr="002A2F2C">
        <w:trPr>
          <w:trHeight w:val="411"/>
        </w:trPr>
        <w:tc>
          <w:tcPr>
            <w:tcW w:w="801" w:type="dxa"/>
            <w:shd w:val="clear" w:color="auto" w:fill="92D050"/>
            <w:tcMar>
              <w:top w:w="15" w:type="dxa"/>
              <w:left w:w="105" w:type="dxa"/>
              <w:bottom w:w="0" w:type="dxa"/>
              <w:right w:w="105" w:type="dxa"/>
            </w:tcMar>
            <w:vAlign w:val="center"/>
            <w:hideMark/>
          </w:tcPr>
          <w:p w14:paraId="55EEB1B3" w14:textId="77777777" w:rsidR="00E27A18" w:rsidRPr="000A6AE5" w:rsidRDefault="00E27A18" w:rsidP="00670053">
            <w:pPr>
              <w:jc w:val="center"/>
              <w:rPr>
                <w:rFonts w:ascii="Montserrat" w:hAnsi="Montserrat" w:cs="Arial"/>
                <w:b/>
                <w:bCs/>
                <w:color w:val="FFFFFF" w:themeColor="background1"/>
                <w:sz w:val="20"/>
                <w:szCs w:val="20"/>
              </w:rPr>
            </w:pPr>
            <w:r w:rsidRPr="000A6AE5">
              <w:rPr>
                <w:rFonts w:ascii="Montserrat" w:hAnsi="Montserrat" w:cs="Arial"/>
                <w:b/>
                <w:bCs/>
                <w:color w:val="FFFFFF" w:themeColor="background1"/>
                <w:sz w:val="20"/>
                <w:szCs w:val="20"/>
              </w:rPr>
              <w:t>No</w:t>
            </w:r>
          </w:p>
        </w:tc>
        <w:tc>
          <w:tcPr>
            <w:tcW w:w="5686" w:type="dxa"/>
            <w:shd w:val="clear" w:color="auto" w:fill="92D050"/>
            <w:tcMar>
              <w:top w:w="15" w:type="dxa"/>
              <w:left w:w="105" w:type="dxa"/>
              <w:bottom w:w="0" w:type="dxa"/>
              <w:right w:w="105" w:type="dxa"/>
            </w:tcMar>
            <w:vAlign w:val="center"/>
            <w:hideMark/>
          </w:tcPr>
          <w:p w14:paraId="412415D1" w14:textId="77777777" w:rsidR="00E27A18" w:rsidRPr="000A6AE5" w:rsidRDefault="00E27A18" w:rsidP="00670053">
            <w:pPr>
              <w:jc w:val="center"/>
              <w:rPr>
                <w:rFonts w:ascii="Montserrat" w:hAnsi="Montserrat" w:cs="Arial"/>
                <w:b/>
                <w:bCs/>
                <w:color w:val="FFFFFF" w:themeColor="background1"/>
                <w:sz w:val="20"/>
                <w:szCs w:val="20"/>
              </w:rPr>
            </w:pPr>
            <w:r w:rsidRPr="000A6AE5">
              <w:rPr>
                <w:rFonts w:ascii="Montserrat" w:hAnsi="Montserrat" w:cs="Arial"/>
                <w:b/>
                <w:bCs/>
                <w:color w:val="FFFFFF" w:themeColor="background1"/>
                <w:sz w:val="20"/>
                <w:szCs w:val="20"/>
              </w:rPr>
              <w:t>Área del HRAEI</w:t>
            </w:r>
          </w:p>
        </w:tc>
      </w:tr>
      <w:tr w:rsidR="00E27A18" w:rsidRPr="000A6AE5" w14:paraId="3F33326E" w14:textId="77777777" w:rsidTr="002A2F2C">
        <w:trPr>
          <w:trHeight w:val="244"/>
        </w:trPr>
        <w:tc>
          <w:tcPr>
            <w:tcW w:w="801" w:type="dxa"/>
            <w:shd w:val="clear" w:color="auto" w:fill="auto"/>
            <w:tcMar>
              <w:top w:w="15" w:type="dxa"/>
              <w:left w:w="105" w:type="dxa"/>
              <w:bottom w:w="0" w:type="dxa"/>
              <w:right w:w="105" w:type="dxa"/>
            </w:tcMar>
            <w:vAlign w:val="center"/>
          </w:tcPr>
          <w:p w14:paraId="5F416891"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6B556BA6"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Dirección Médica</w:t>
            </w:r>
          </w:p>
        </w:tc>
      </w:tr>
      <w:tr w:rsidR="00E27A18" w:rsidRPr="000A6AE5" w14:paraId="6147F056" w14:textId="77777777" w:rsidTr="002A2F2C">
        <w:trPr>
          <w:trHeight w:val="224"/>
        </w:trPr>
        <w:tc>
          <w:tcPr>
            <w:tcW w:w="801" w:type="dxa"/>
            <w:shd w:val="clear" w:color="auto" w:fill="auto"/>
            <w:tcMar>
              <w:top w:w="15" w:type="dxa"/>
              <w:left w:w="105" w:type="dxa"/>
              <w:bottom w:w="0" w:type="dxa"/>
              <w:right w:w="105" w:type="dxa"/>
            </w:tcMar>
            <w:vAlign w:val="center"/>
          </w:tcPr>
          <w:p w14:paraId="2A227324"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06A7E301"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Dirección de Administración y Finanzas</w:t>
            </w:r>
          </w:p>
        </w:tc>
      </w:tr>
      <w:tr w:rsidR="00E27A18" w:rsidRPr="000A6AE5" w14:paraId="25A8146C" w14:textId="77777777" w:rsidTr="002A2F2C">
        <w:trPr>
          <w:trHeight w:val="218"/>
        </w:trPr>
        <w:tc>
          <w:tcPr>
            <w:tcW w:w="801" w:type="dxa"/>
            <w:shd w:val="clear" w:color="auto" w:fill="auto"/>
            <w:tcMar>
              <w:top w:w="15" w:type="dxa"/>
              <w:left w:w="105" w:type="dxa"/>
              <w:bottom w:w="0" w:type="dxa"/>
              <w:right w:w="105" w:type="dxa"/>
            </w:tcMar>
            <w:vAlign w:val="center"/>
          </w:tcPr>
          <w:p w14:paraId="1FDBF2C7"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53FD8679"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Dirección de Operaciones</w:t>
            </w:r>
          </w:p>
        </w:tc>
      </w:tr>
      <w:tr w:rsidR="00E27A18" w:rsidRPr="000A6AE5" w14:paraId="054B714A" w14:textId="77777777" w:rsidTr="002A2F2C">
        <w:trPr>
          <w:trHeight w:val="325"/>
        </w:trPr>
        <w:tc>
          <w:tcPr>
            <w:tcW w:w="801" w:type="dxa"/>
            <w:shd w:val="clear" w:color="auto" w:fill="auto"/>
            <w:tcMar>
              <w:top w:w="15" w:type="dxa"/>
              <w:left w:w="105" w:type="dxa"/>
              <w:bottom w:w="0" w:type="dxa"/>
              <w:right w:w="105" w:type="dxa"/>
            </w:tcMar>
            <w:vAlign w:val="center"/>
          </w:tcPr>
          <w:p w14:paraId="3C243FE3"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55B3BA56"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Subdirección de Tecnologías de la Información</w:t>
            </w:r>
          </w:p>
        </w:tc>
      </w:tr>
      <w:tr w:rsidR="00E27A18" w:rsidRPr="000A6AE5" w14:paraId="766C7A7F" w14:textId="77777777" w:rsidTr="002A2F2C">
        <w:trPr>
          <w:trHeight w:val="219"/>
        </w:trPr>
        <w:tc>
          <w:tcPr>
            <w:tcW w:w="801" w:type="dxa"/>
            <w:shd w:val="clear" w:color="auto" w:fill="auto"/>
            <w:tcMar>
              <w:top w:w="15" w:type="dxa"/>
              <w:left w:w="105" w:type="dxa"/>
              <w:bottom w:w="0" w:type="dxa"/>
              <w:right w:w="105" w:type="dxa"/>
            </w:tcMar>
            <w:vAlign w:val="center"/>
          </w:tcPr>
          <w:p w14:paraId="3A45CF44"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232D4410"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Centro Integral de Servicios Farmacéuticos.</w:t>
            </w:r>
          </w:p>
        </w:tc>
      </w:tr>
      <w:tr w:rsidR="00E27A18" w:rsidRPr="000A6AE5" w14:paraId="5CC9B226" w14:textId="77777777" w:rsidTr="002A2F2C">
        <w:trPr>
          <w:trHeight w:val="239"/>
        </w:trPr>
        <w:tc>
          <w:tcPr>
            <w:tcW w:w="801" w:type="dxa"/>
            <w:shd w:val="clear" w:color="auto" w:fill="auto"/>
            <w:tcMar>
              <w:top w:w="15" w:type="dxa"/>
              <w:left w:w="105" w:type="dxa"/>
              <w:bottom w:w="0" w:type="dxa"/>
              <w:right w:w="105" w:type="dxa"/>
            </w:tcMar>
            <w:vAlign w:val="center"/>
          </w:tcPr>
          <w:p w14:paraId="3AA448F5"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4B8FAB5B"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Dirección de Planeación, Enseñanza e Investigación</w:t>
            </w:r>
          </w:p>
        </w:tc>
      </w:tr>
      <w:tr w:rsidR="00E27A18" w:rsidRPr="000A6AE5" w14:paraId="70AC7989" w14:textId="77777777" w:rsidTr="002A2F2C">
        <w:trPr>
          <w:trHeight w:val="258"/>
        </w:trPr>
        <w:tc>
          <w:tcPr>
            <w:tcW w:w="801" w:type="dxa"/>
            <w:shd w:val="clear" w:color="auto" w:fill="auto"/>
            <w:tcMar>
              <w:top w:w="15" w:type="dxa"/>
              <w:left w:w="105" w:type="dxa"/>
              <w:bottom w:w="0" w:type="dxa"/>
              <w:right w:w="105" w:type="dxa"/>
            </w:tcMar>
            <w:vAlign w:val="center"/>
          </w:tcPr>
          <w:p w14:paraId="40C43352"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41F1B09F"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Responsable de la Unidad de Planeación Estratégica</w:t>
            </w:r>
          </w:p>
        </w:tc>
      </w:tr>
      <w:tr w:rsidR="00E27A18" w:rsidRPr="000A6AE5" w14:paraId="50C3486B" w14:textId="77777777" w:rsidTr="002A2F2C">
        <w:trPr>
          <w:trHeight w:val="292"/>
        </w:trPr>
        <w:tc>
          <w:tcPr>
            <w:tcW w:w="801" w:type="dxa"/>
            <w:shd w:val="clear" w:color="auto" w:fill="auto"/>
            <w:tcMar>
              <w:top w:w="15" w:type="dxa"/>
              <w:left w:w="105" w:type="dxa"/>
              <w:bottom w:w="0" w:type="dxa"/>
              <w:right w:w="105" w:type="dxa"/>
            </w:tcMar>
            <w:vAlign w:val="center"/>
          </w:tcPr>
          <w:p w14:paraId="23BF690B"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012D909C"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Responsable de Servicios de Enfermería</w:t>
            </w:r>
          </w:p>
        </w:tc>
      </w:tr>
      <w:tr w:rsidR="00E27A18" w:rsidRPr="000A6AE5" w14:paraId="33230635" w14:textId="77777777" w:rsidTr="002A2F2C">
        <w:trPr>
          <w:trHeight w:val="287"/>
        </w:trPr>
        <w:tc>
          <w:tcPr>
            <w:tcW w:w="801" w:type="dxa"/>
            <w:shd w:val="clear" w:color="auto" w:fill="auto"/>
            <w:tcMar>
              <w:top w:w="15" w:type="dxa"/>
              <w:left w:w="105" w:type="dxa"/>
              <w:bottom w:w="0" w:type="dxa"/>
              <w:right w:w="105" w:type="dxa"/>
            </w:tcMar>
            <w:vAlign w:val="center"/>
          </w:tcPr>
          <w:p w14:paraId="6EBE187F"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0DBEA1FF"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Subdirección de Recursos Humanos</w:t>
            </w:r>
          </w:p>
        </w:tc>
      </w:tr>
      <w:tr w:rsidR="00E27A18" w:rsidRPr="000A6AE5" w14:paraId="19E60801" w14:textId="77777777" w:rsidTr="002A2F2C">
        <w:trPr>
          <w:trHeight w:val="295"/>
        </w:trPr>
        <w:tc>
          <w:tcPr>
            <w:tcW w:w="801" w:type="dxa"/>
            <w:shd w:val="clear" w:color="auto" w:fill="auto"/>
            <w:tcMar>
              <w:top w:w="15" w:type="dxa"/>
              <w:left w:w="105" w:type="dxa"/>
              <w:bottom w:w="0" w:type="dxa"/>
              <w:right w:w="105" w:type="dxa"/>
            </w:tcMar>
            <w:vAlign w:val="center"/>
          </w:tcPr>
          <w:p w14:paraId="61B1E6F5"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00F63EB1" w14:textId="77777777" w:rsidR="00E27A18" w:rsidRPr="000A6AE5" w:rsidRDefault="00E27A18" w:rsidP="00E27A18">
            <w:pPr>
              <w:jc w:val="both"/>
              <w:rPr>
                <w:rFonts w:ascii="Montserrat" w:hAnsi="Montserrat" w:cs="Arial"/>
                <w:sz w:val="20"/>
                <w:szCs w:val="20"/>
              </w:rPr>
            </w:pPr>
            <w:r w:rsidRPr="000A6AE5">
              <w:rPr>
                <w:rFonts w:ascii="Montserrat" w:hAnsi="Montserrat" w:cs="Arial"/>
                <w:sz w:val="20"/>
                <w:szCs w:val="20"/>
              </w:rPr>
              <w:t>Subdirección de Recursos Financieros</w:t>
            </w:r>
          </w:p>
        </w:tc>
      </w:tr>
      <w:tr w:rsidR="00E27A18" w:rsidRPr="000A6AE5" w14:paraId="3467A7B7" w14:textId="77777777" w:rsidTr="002A2F2C">
        <w:trPr>
          <w:trHeight w:val="316"/>
        </w:trPr>
        <w:tc>
          <w:tcPr>
            <w:tcW w:w="801" w:type="dxa"/>
            <w:shd w:val="clear" w:color="auto" w:fill="auto"/>
            <w:tcMar>
              <w:top w:w="15" w:type="dxa"/>
              <w:left w:w="105" w:type="dxa"/>
              <w:bottom w:w="0" w:type="dxa"/>
              <w:right w:w="105" w:type="dxa"/>
            </w:tcMar>
            <w:vAlign w:val="center"/>
          </w:tcPr>
          <w:p w14:paraId="28CDC77F"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796B1602"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Subdirección de Recursos Materiales</w:t>
            </w:r>
          </w:p>
        </w:tc>
      </w:tr>
      <w:tr w:rsidR="00E27A18" w:rsidRPr="000A6AE5" w14:paraId="58AFE900" w14:textId="77777777" w:rsidTr="002A2F2C">
        <w:trPr>
          <w:trHeight w:val="381"/>
        </w:trPr>
        <w:tc>
          <w:tcPr>
            <w:tcW w:w="801" w:type="dxa"/>
            <w:shd w:val="clear" w:color="auto" w:fill="auto"/>
            <w:tcMar>
              <w:top w:w="15" w:type="dxa"/>
              <w:left w:w="105" w:type="dxa"/>
              <w:bottom w:w="0" w:type="dxa"/>
              <w:right w:w="105" w:type="dxa"/>
            </w:tcMar>
            <w:vAlign w:val="center"/>
          </w:tcPr>
          <w:p w14:paraId="0799D646" w14:textId="77777777" w:rsidR="00E27A18" w:rsidRPr="000A6AE5" w:rsidRDefault="00E27A18" w:rsidP="00E27A18">
            <w:pPr>
              <w:pStyle w:val="Prrafodelista"/>
              <w:numPr>
                <w:ilvl w:val="0"/>
                <w:numId w:val="6"/>
              </w:numPr>
              <w:spacing w:after="0" w:line="240" w:lineRule="auto"/>
              <w:jc w:val="both"/>
              <w:rPr>
                <w:rFonts w:ascii="Montserrat" w:hAnsi="Montserrat" w:cs="Arial"/>
                <w:sz w:val="20"/>
                <w:szCs w:val="20"/>
              </w:rPr>
            </w:pPr>
          </w:p>
        </w:tc>
        <w:tc>
          <w:tcPr>
            <w:tcW w:w="5686" w:type="dxa"/>
            <w:shd w:val="clear" w:color="auto" w:fill="auto"/>
            <w:tcMar>
              <w:top w:w="15" w:type="dxa"/>
              <w:left w:w="105" w:type="dxa"/>
              <w:bottom w:w="0" w:type="dxa"/>
              <w:right w:w="105" w:type="dxa"/>
            </w:tcMar>
            <w:vAlign w:val="center"/>
            <w:hideMark/>
          </w:tcPr>
          <w:p w14:paraId="33BDF726" w14:textId="77777777" w:rsidR="00E27A18" w:rsidRPr="000A6AE5" w:rsidRDefault="00E27A18" w:rsidP="00E27A18">
            <w:pPr>
              <w:rPr>
                <w:rFonts w:ascii="Montserrat" w:hAnsi="Montserrat" w:cs="Arial"/>
                <w:sz w:val="20"/>
                <w:szCs w:val="20"/>
              </w:rPr>
            </w:pPr>
            <w:r w:rsidRPr="000A6AE5">
              <w:rPr>
                <w:rFonts w:ascii="Montserrat" w:hAnsi="Montserrat" w:cs="Arial"/>
                <w:sz w:val="20"/>
                <w:szCs w:val="20"/>
              </w:rPr>
              <w:t>Departamento de Asuntos Jurídicos</w:t>
            </w:r>
          </w:p>
        </w:tc>
      </w:tr>
    </w:tbl>
    <w:p w14:paraId="6F8A9C6F" w14:textId="77777777" w:rsidR="00E27A18" w:rsidRDefault="00E27A18" w:rsidP="00E27A18">
      <w:pPr>
        <w:jc w:val="center"/>
        <w:rPr>
          <w:rFonts w:ascii="Montserrat" w:hAnsi="Montserrat" w:cs="Arial"/>
        </w:rPr>
      </w:pPr>
    </w:p>
    <w:p w14:paraId="2FAF9CBA" w14:textId="77777777" w:rsidR="000A6AE5" w:rsidRDefault="000A6AE5" w:rsidP="000A6AE5">
      <w:pPr>
        <w:pStyle w:val="Texto"/>
        <w:spacing w:after="0" w:line="240" w:lineRule="auto"/>
        <w:ind w:left="1008" w:hanging="720"/>
        <w:jc w:val="right"/>
        <w:rPr>
          <w:rFonts w:ascii="Montserrat" w:hAnsi="Montserrat"/>
          <w:sz w:val="20"/>
        </w:rPr>
      </w:pPr>
    </w:p>
    <w:p w14:paraId="67DDD7C5" w14:textId="6EEA5AF0" w:rsidR="000A6AE5" w:rsidRDefault="000A6AE5" w:rsidP="000A6AE5">
      <w:pPr>
        <w:pStyle w:val="Texto"/>
        <w:spacing w:after="0" w:line="240" w:lineRule="auto"/>
        <w:ind w:left="1008" w:hanging="720"/>
        <w:jc w:val="right"/>
        <w:rPr>
          <w:rFonts w:ascii="Montserrat" w:hAnsi="Montserrat"/>
          <w:sz w:val="20"/>
        </w:rPr>
      </w:pPr>
      <w:r>
        <w:rPr>
          <w:rFonts w:ascii="Montserrat" w:hAnsi="Montserrat"/>
          <w:sz w:val="20"/>
        </w:rPr>
        <w:t>Septiembre de 2024.</w:t>
      </w:r>
    </w:p>
    <w:p w14:paraId="3D2ADAF9" w14:textId="3B03EEFC" w:rsidR="00E27A18" w:rsidRPr="00D60987" w:rsidRDefault="000A6AE5" w:rsidP="001816BC">
      <w:pPr>
        <w:rPr>
          <w:rFonts w:ascii="Montserrat" w:hAnsi="Montserrat" w:cs="Arial"/>
          <w:b/>
          <w:sz w:val="20"/>
          <w:szCs w:val="20"/>
        </w:rPr>
      </w:pPr>
      <w:r>
        <w:rPr>
          <w:rFonts w:ascii="Montserrat" w:hAnsi="Montserrat" w:cs="Arial"/>
          <w:sz w:val="20"/>
          <w:szCs w:val="20"/>
        </w:rPr>
        <w:br w:type="page"/>
      </w:r>
    </w:p>
    <w:sectPr w:rsidR="00E27A18" w:rsidRPr="00D60987" w:rsidSect="00D60987">
      <w:headerReference w:type="default" r:id="rId8"/>
      <w:footerReference w:type="default" r:id="rId9"/>
      <w:pgSz w:w="15840" w:h="12240" w:orient="landscape"/>
      <w:pgMar w:top="1134" w:right="2386" w:bottom="851" w:left="1418" w:header="1134"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0AF20" w14:textId="77777777" w:rsidR="009A1925" w:rsidRDefault="009A1925" w:rsidP="009D2B83">
      <w:r>
        <w:separator/>
      </w:r>
    </w:p>
  </w:endnote>
  <w:endnote w:type="continuationSeparator" w:id="0">
    <w:p w14:paraId="55CEB775" w14:textId="77777777" w:rsidR="009A1925" w:rsidRDefault="009A1925"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CD8D" w14:textId="7E1F9B31" w:rsidR="00E02EE2" w:rsidRPr="00B63380" w:rsidRDefault="00E02EE2" w:rsidP="00B63380">
    <w:pPr>
      <w:pStyle w:val="Ttulo6"/>
      <w:jc w:val="center"/>
      <w:rPr>
        <w:rStyle w:val="nfasissutil"/>
        <w:rFonts w:ascii="Montserrat" w:hAnsi="Montserrat"/>
        <w:color w:val="BE955B"/>
        <w:sz w:val="14"/>
        <w:szCs w:val="14"/>
      </w:rPr>
    </w:pPr>
    <w:r w:rsidRPr="00B63380">
      <w:rPr>
        <w:rStyle w:val="nfasissutil"/>
        <w:rFonts w:ascii="Montserrat" w:hAnsi="Montserrat"/>
        <w:color w:val="BE955B"/>
        <w:sz w:val="14"/>
        <w:szCs w:val="14"/>
        <w:lang w:val="es-ES"/>
      </w:rPr>
      <w:t xml:space="preserve">Página </w:t>
    </w:r>
    <w:r w:rsidRPr="00B63380">
      <w:rPr>
        <w:rStyle w:val="nfasissutil"/>
        <w:rFonts w:ascii="Montserrat" w:hAnsi="Montserrat"/>
        <w:b/>
        <w:bCs/>
        <w:color w:val="BE955B"/>
        <w:sz w:val="14"/>
        <w:szCs w:val="14"/>
      </w:rPr>
      <w:fldChar w:fldCharType="begin"/>
    </w:r>
    <w:r w:rsidRPr="00B63380">
      <w:rPr>
        <w:rStyle w:val="nfasissutil"/>
        <w:rFonts w:ascii="Montserrat" w:hAnsi="Montserrat"/>
        <w:b/>
        <w:bCs/>
        <w:color w:val="BE955B"/>
        <w:sz w:val="14"/>
        <w:szCs w:val="14"/>
      </w:rPr>
      <w:instrText>PAGE  \* Arabic  \* MERGEFORMAT</w:instrText>
    </w:r>
    <w:r w:rsidRPr="00B63380">
      <w:rPr>
        <w:rStyle w:val="nfasissutil"/>
        <w:rFonts w:ascii="Montserrat" w:hAnsi="Montserrat"/>
        <w:b/>
        <w:bCs/>
        <w:color w:val="BE955B"/>
        <w:sz w:val="14"/>
        <w:szCs w:val="14"/>
      </w:rPr>
      <w:fldChar w:fldCharType="separate"/>
    </w:r>
    <w:r w:rsidR="00FA4945" w:rsidRPr="00FA4945">
      <w:rPr>
        <w:rStyle w:val="nfasissutil"/>
        <w:rFonts w:ascii="Montserrat" w:hAnsi="Montserrat"/>
        <w:b/>
        <w:bCs/>
        <w:noProof/>
        <w:color w:val="BE955B"/>
        <w:sz w:val="14"/>
        <w:szCs w:val="14"/>
        <w:lang w:val="es-ES"/>
      </w:rPr>
      <w:t>6</w:t>
    </w:r>
    <w:r w:rsidRPr="00B63380">
      <w:rPr>
        <w:rStyle w:val="nfasissutil"/>
        <w:rFonts w:ascii="Montserrat" w:hAnsi="Montserrat"/>
        <w:b/>
        <w:bCs/>
        <w:color w:val="BE955B"/>
        <w:sz w:val="14"/>
        <w:szCs w:val="14"/>
      </w:rPr>
      <w:fldChar w:fldCharType="end"/>
    </w:r>
    <w:r w:rsidRPr="00B63380">
      <w:rPr>
        <w:rStyle w:val="nfasissutil"/>
        <w:rFonts w:ascii="Montserrat" w:hAnsi="Montserrat"/>
        <w:color w:val="BE955B"/>
        <w:sz w:val="14"/>
        <w:szCs w:val="14"/>
        <w:lang w:val="es-ES"/>
      </w:rPr>
      <w:t xml:space="preserve"> de </w:t>
    </w:r>
    <w:r w:rsidRPr="00B63380">
      <w:rPr>
        <w:rStyle w:val="nfasissutil"/>
        <w:rFonts w:ascii="Montserrat" w:hAnsi="Montserrat"/>
        <w:b/>
        <w:bCs/>
        <w:color w:val="BE955B"/>
        <w:sz w:val="14"/>
        <w:szCs w:val="14"/>
      </w:rPr>
      <w:fldChar w:fldCharType="begin"/>
    </w:r>
    <w:r w:rsidRPr="00B63380">
      <w:rPr>
        <w:rStyle w:val="nfasissutil"/>
        <w:rFonts w:ascii="Montserrat" w:hAnsi="Montserrat"/>
        <w:b/>
        <w:bCs/>
        <w:color w:val="BE955B"/>
        <w:sz w:val="14"/>
        <w:szCs w:val="14"/>
      </w:rPr>
      <w:instrText>NUMPAGES  \* Arabic  \* MERGEFORMAT</w:instrText>
    </w:r>
    <w:r w:rsidRPr="00B63380">
      <w:rPr>
        <w:rStyle w:val="nfasissutil"/>
        <w:rFonts w:ascii="Montserrat" w:hAnsi="Montserrat"/>
        <w:b/>
        <w:bCs/>
        <w:color w:val="BE955B"/>
        <w:sz w:val="14"/>
        <w:szCs w:val="14"/>
      </w:rPr>
      <w:fldChar w:fldCharType="separate"/>
    </w:r>
    <w:r w:rsidR="00FA4945" w:rsidRPr="00FA4945">
      <w:rPr>
        <w:rStyle w:val="nfasissutil"/>
        <w:rFonts w:ascii="Montserrat" w:hAnsi="Montserrat"/>
        <w:b/>
        <w:bCs/>
        <w:noProof/>
        <w:color w:val="BE955B"/>
        <w:sz w:val="14"/>
        <w:szCs w:val="14"/>
        <w:lang w:val="es-ES"/>
      </w:rPr>
      <w:t>6</w:t>
    </w:r>
    <w:r w:rsidRPr="00B63380">
      <w:rPr>
        <w:rStyle w:val="nfasissutil"/>
        <w:rFonts w:ascii="Montserrat" w:hAnsi="Montserrat"/>
        <w:b/>
        <w:bCs/>
        <w:color w:val="BE955B"/>
        <w:sz w:val="14"/>
        <w:szCs w:val="14"/>
      </w:rPr>
      <w:fldChar w:fldCharType="end"/>
    </w:r>
  </w:p>
  <w:p w14:paraId="375B4643" w14:textId="77777777" w:rsidR="00D60987" w:rsidRDefault="00D60987" w:rsidP="00F466B8">
    <w:pPr>
      <w:pStyle w:val="Ttulo6"/>
      <w:rPr>
        <w:rStyle w:val="nfasissutil"/>
        <w:rFonts w:ascii="Montserrat" w:hAnsi="Montserrat"/>
        <w:color w:val="BE955B"/>
        <w:sz w:val="16"/>
        <w:szCs w:val="16"/>
      </w:rPr>
    </w:pPr>
  </w:p>
  <w:p w14:paraId="03817BA7" w14:textId="0FA13AD9" w:rsidR="00E02EE2" w:rsidRDefault="00E02EE2" w:rsidP="00F466B8">
    <w:pPr>
      <w:pStyle w:val="Ttulo6"/>
      <w:rPr>
        <w:rStyle w:val="nfasissutil"/>
        <w:rFonts w:ascii="Montserrat" w:hAnsi="Montserrat"/>
        <w:color w:val="BE955B"/>
        <w:sz w:val="16"/>
        <w:szCs w:val="16"/>
      </w:rPr>
    </w:pPr>
    <w:r w:rsidRPr="00123849">
      <w:rPr>
        <w:rStyle w:val="nfasissutil"/>
        <w:rFonts w:ascii="Montserrat" w:hAnsi="Montserrat"/>
        <w:color w:val="BE955B"/>
        <w:sz w:val="16"/>
        <w:szCs w:val="16"/>
      </w:rPr>
      <w:t>Carr</w:t>
    </w:r>
    <w:r>
      <w:rPr>
        <w:rStyle w:val="nfasissutil"/>
        <w:rFonts w:ascii="Montserrat" w:hAnsi="Montserrat"/>
        <w:color w:val="BE955B"/>
        <w:sz w:val="16"/>
        <w:szCs w:val="16"/>
      </w:rPr>
      <w:t>etera</w:t>
    </w:r>
    <w:r w:rsidRPr="00123849">
      <w:rPr>
        <w:rStyle w:val="nfasissutil"/>
        <w:rFonts w:ascii="Montserrat" w:hAnsi="Montserrat"/>
        <w:color w:val="BE955B"/>
        <w:sz w:val="16"/>
        <w:szCs w:val="16"/>
      </w:rPr>
      <w:t xml:space="preserve"> Federal México-Puebla Km. 34.5,</w:t>
    </w:r>
    <w:r>
      <w:rPr>
        <w:rStyle w:val="nfasissutil"/>
        <w:rFonts w:ascii="Montserrat" w:hAnsi="Montserrat"/>
        <w:color w:val="BE955B"/>
        <w:sz w:val="16"/>
        <w:szCs w:val="16"/>
      </w:rPr>
      <w:t xml:space="preserve"> Pueblo de</w:t>
    </w:r>
    <w:r w:rsidRPr="00123849">
      <w:rPr>
        <w:rStyle w:val="nfasissutil"/>
        <w:rFonts w:ascii="Montserrat" w:hAnsi="Montserrat"/>
        <w:color w:val="BE955B"/>
        <w:sz w:val="16"/>
        <w:szCs w:val="16"/>
      </w:rPr>
      <w:t xml:space="preserve"> Zoquiapan, 56530</w:t>
    </w:r>
    <w:r>
      <w:rPr>
        <w:rStyle w:val="nfasissutil"/>
        <w:rFonts w:ascii="Montserrat" w:hAnsi="Montserrat"/>
        <w:color w:val="BE955B"/>
        <w:sz w:val="16"/>
        <w:szCs w:val="16"/>
      </w:rPr>
      <w:t xml:space="preserve">, Municipio de Ixtapaluca, </w:t>
    </w:r>
  </w:p>
  <w:p w14:paraId="197170DD" w14:textId="77777777" w:rsidR="00E02EE2" w:rsidRDefault="00E02EE2" w:rsidP="00F466B8">
    <w:pPr>
      <w:pStyle w:val="Ttulo6"/>
    </w:pPr>
    <w:r>
      <w:rPr>
        <w:rStyle w:val="nfasissutil"/>
        <w:rFonts w:ascii="Montserrat" w:hAnsi="Montserrat"/>
        <w:color w:val="BE955B"/>
        <w:sz w:val="16"/>
        <w:szCs w:val="16"/>
      </w:rPr>
      <w:t xml:space="preserve">Estado de México. </w:t>
    </w:r>
    <w:r w:rsidRPr="00123849">
      <w:rPr>
        <w:rStyle w:val="nfasissutil"/>
        <w:rFonts w:ascii="Montserrat" w:hAnsi="Montserrat"/>
        <w:color w:val="BE955B"/>
        <w:sz w:val="16"/>
        <w:szCs w:val="16"/>
      </w:rPr>
      <w:t>Tel: (</w:t>
    </w:r>
    <w:hyperlink w:history="1">
      <w:r w:rsidRPr="00123849">
        <w:rPr>
          <w:rStyle w:val="nfasissutil"/>
          <w:rFonts w:ascii="Montserrat" w:hAnsi="Montserrat"/>
          <w:color w:val="BE955B"/>
          <w:sz w:val="16"/>
          <w:szCs w:val="16"/>
        </w:rPr>
        <w:t>55) 5972 9800</w:t>
      </w:r>
    </w:hyperlink>
    <w:r>
      <w:rPr>
        <w:rStyle w:val="nfasissutil"/>
        <w:rFonts w:ascii="Montserrat" w:hAnsi="Montserrat"/>
        <w:color w:val="BE955B"/>
        <w:sz w:val="16"/>
        <w:szCs w:val="16"/>
      </w:rPr>
      <w:t xml:space="preserve">, </w:t>
    </w:r>
    <w:r w:rsidRPr="00123849">
      <w:rPr>
        <w:rStyle w:val="nfasissutil"/>
        <w:rFonts w:ascii="Montserrat" w:hAnsi="Montserrat"/>
        <w:color w:val="BE955B"/>
        <w:sz w:val="16"/>
        <w:szCs w:val="16"/>
      </w:rPr>
      <w:t>www.</w:t>
    </w:r>
    <w:r>
      <w:rPr>
        <w:rStyle w:val="nfasissutil"/>
        <w:rFonts w:ascii="Montserrat" w:hAnsi="Montserrat"/>
        <w:color w:val="BE955B"/>
        <w:sz w:val="16"/>
        <w:szCs w:val="16"/>
      </w:rPr>
      <w:t>h</w:t>
    </w:r>
    <w:r w:rsidRPr="00123849">
      <w:rPr>
        <w:rStyle w:val="nfasissutil"/>
        <w:rFonts w:ascii="Montserrat" w:hAnsi="Montserrat"/>
        <w:color w:val="BE955B"/>
        <w:sz w:val="16"/>
        <w:szCs w:val="16"/>
      </w:rPr>
      <w:t>raei.gob.mx</w:t>
    </w:r>
  </w:p>
  <w:p w14:paraId="204F90BB" w14:textId="77777777" w:rsidR="00E02EE2" w:rsidRPr="002D7521" w:rsidRDefault="00E02EE2" w:rsidP="009D2B83">
    <w:pPr>
      <w:pStyle w:val="Piedepgina"/>
      <w:spacing w:line="288" w:lineRule="auto"/>
      <w:rPr>
        <w:rFonts w:ascii="Montserrat SemiBold" w:hAnsi="Montserrat SemiBold"/>
        <w:b/>
        <w:color w:val="C39852"/>
        <w:sz w:val="15"/>
      </w:rPr>
    </w:pPr>
  </w:p>
  <w:p w14:paraId="27700D4F" w14:textId="77777777" w:rsidR="00E02EE2" w:rsidRDefault="00E02EE2" w:rsidP="009D2B83">
    <w:pPr>
      <w:pStyle w:val="Piedepgina"/>
      <w:spacing w:line="288" w:lineRule="auto"/>
      <w:rPr>
        <w:rFonts w:ascii="Montserrat SemiBold" w:hAnsi="Montserrat SemiBold"/>
        <w:b/>
        <w:color w:val="C39852"/>
        <w:sz w:val="15"/>
        <w:lang w:val="es-ES"/>
      </w:rPr>
    </w:pPr>
  </w:p>
  <w:p w14:paraId="10BB4C18" w14:textId="77777777" w:rsidR="00E02EE2" w:rsidRPr="009D2B83" w:rsidRDefault="00E02EE2"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1FDAE" w14:textId="77777777" w:rsidR="009A1925" w:rsidRDefault="009A1925" w:rsidP="009D2B83">
      <w:r>
        <w:separator/>
      </w:r>
    </w:p>
  </w:footnote>
  <w:footnote w:type="continuationSeparator" w:id="0">
    <w:p w14:paraId="77476FC5" w14:textId="77777777" w:rsidR="009A1925" w:rsidRDefault="009A1925"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C4DE" w14:textId="77777777" w:rsidR="00E02EE2" w:rsidRDefault="00E02EE2" w:rsidP="00296E2D">
    <w:pPr>
      <w:pStyle w:val="Encabezado"/>
      <w:spacing w:line="240" w:lineRule="atLeast"/>
      <w:ind w:right="-1431"/>
      <w:jc w:val="right"/>
      <w:rPr>
        <w:rFonts w:ascii="Montserrat" w:hAnsi="Montserrat"/>
        <w:color w:val="000000" w:themeColor="text1"/>
        <w:sz w:val="16"/>
        <w:szCs w:val="16"/>
      </w:rPr>
    </w:pPr>
    <w:r w:rsidRPr="002C663F">
      <w:rPr>
        <w:rFonts w:ascii="Montserrat" w:hAnsi="Montserrat"/>
        <w:b/>
        <w:bCs/>
        <w:noProof/>
        <w:sz w:val="22"/>
        <w:szCs w:val="22"/>
        <w:lang w:eastAsia="es-MX"/>
      </w:rPr>
      <w:drawing>
        <wp:anchor distT="0" distB="0" distL="114300" distR="114300" simplePos="0" relativeHeight="251658240" behindDoc="1" locked="0" layoutInCell="1" allowOverlap="1" wp14:anchorId="78E0FB9B" wp14:editId="53404010">
          <wp:simplePos x="0" y="0"/>
          <wp:positionH relativeFrom="page">
            <wp:align>left</wp:align>
          </wp:positionH>
          <wp:positionV relativeFrom="paragraph">
            <wp:posOffset>-717624</wp:posOffset>
          </wp:positionV>
          <wp:extent cx="7807960" cy="101727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_HRAEI_2024_membreatda_carta_esquema.png"/>
                  <pic:cNvPicPr/>
                </pic:nvPicPr>
                <pic:blipFill>
                  <a:blip r:embed="rId1">
                    <a:extLst>
                      <a:ext uri="{28A0092B-C50C-407E-A947-70E740481C1C}">
                        <a14:useLocalDpi xmlns:a14="http://schemas.microsoft.com/office/drawing/2010/main" val="0"/>
                      </a:ext>
                    </a:extLst>
                  </a:blip>
                  <a:stretch>
                    <a:fillRect/>
                  </a:stretch>
                </pic:blipFill>
                <pic:spPr>
                  <a:xfrm>
                    <a:off x="0" y="0"/>
                    <a:ext cx="7807960" cy="10172700"/>
                  </a:xfrm>
                  <a:prstGeom prst="rect">
                    <a:avLst/>
                  </a:prstGeom>
                </pic:spPr>
              </pic:pic>
            </a:graphicData>
          </a:graphic>
          <wp14:sizeRelH relativeFrom="page">
            <wp14:pctWidth>0</wp14:pctWidth>
          </wp14:sizeRelH>
          <wp14:sizeRelV relativeFrom="page">
            <wp14:pctHeight>0</wp14:pctHeight>
          </wp14:sizeRelV>
        </wp:anchor>
      </w:drawing>
    </w:r>
    <w:r w:rsidRPr="00D2326A">
      <w:rPr>
        <w:rFonts w:ascii="Montserrat" w:hAnsi="Montserrat"/>
        <w:color w:val="000000" w:themeColor="text1"/>
        <w:sz w:val="16"/>
        <w:szCs w:val="16"/>
      </w:rPr>
      <w:t xml:space="preserve">Coordinación del Hospital Regional de Alta </w:t>
    </w:r>
  </w:p>
  <w:p w14:paraId="23EFFA3C" w14:textId="24F96BD8" w:rsidR="00E02EE2" w:rsidRDefault="00E02EE2" w:rsidP="00296E2D">
    <w:pPr>
      <w:pStyle w:val="Encabezado"/>
      <w:spacing w:line="240" w:lineRule="atLeast"/>
      <w:ind w:right="-1431"/>
      <w:jc w:val="right"/>
      <w:rPr>
        <w:rFonts w:ascii="Montserrat" w:hAnsi="Montserrat"/>
        <w:color w:val="000000" w:themeColor="text1"/>
        <w:sz w:val="16"/>
        <w:szCs w:val="16"/>
      </w:rPr>
    </w:pPr>
    <w:r w:rsidRPr="00D2326A">
      <w:rPr>
        <w:rFonts w:ascii="Montserrat" w:hAnsi="Montserrat"/>
        <w:color w:val="000000" w:themeColor="text1"/>
        <w:sz w:val="16"/>
        <w:szCs w:val="16"/>
      </w:rPr>
      <w:t xml:space="preserve">Especialidad de Ixtapaluca </w:t>
    </w:r>
  </w:p>
  <w:p w14:paraId="5C3BD91F" w14:textId="1CB75C20" w:rsidR="00E02EE2" w:rsidRDefault="00E02EE2" w:rsidP="00296E2D">
    <w:pPr>
      <w:pStyle w:val="Encabezado"/>
      <w:spacing w:line="240" w:lineRule="atLeast"/>
      <w:ind w:right="-1431"/>
      <w:jc w:val="right"/>
      <w:rPr>
        <w:rFonts w:ascii="Montserrat" w:hAnsi="Montserrat"/>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9DB"/>
    <w:multiLevelType w:val="hybridMultilevel"/>
    <w:tmpl w:val="FA88DF20"/>
    <w:lvl w:ilvl="0" w:tplc="453A339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27C44923"/>
    <w:multiLevelType w:val="hybridMultilevel"/>
    <w:tmpl w:val="313EA274"/>
    <w:lvl w:ilvl="0" w:tplc="080A000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FA4C5F"/>
    <w:multiLevelType w:val="hybridMultilevel"/>
    <w:tmpl w:val="1EF4FE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35295"/>
    <w:multiLevelType w:val="hybridMultilevel"/>
    <w:tmpl w:val="A8C8AA92"/>
    <w:lvl w:ilvl="0" w:tplc="EE9C70D6">
      <w:start w:val="1"/>
      <w:numFmt w:val="decimal"/>
      <w:lvlText w:val="%1."/>
      <w:lvlJc w:val="left"/>
      <w:pPr>
        <w:ind w:left="720" w:hanging="360"/>
      </w:pPr>
      <w:rPr>
        <w:rFonts w:hint="default"/>
        <w:b w:val="0"/>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063CAE"/>
    <w:multiLevelType w:val="hybridMultilevel"/>
    <w:tmpl w:val="6C6E585C"/>
    <w:lvl w:ilvl="0" w:tplc="29AC18A0">
      <w:start w:val="1"/>
      <w:numFmt w:val="lowerLetter"/>
      <w:lvlText w:val="%1)"/>
      <w:lvlJc w:val="left"/>
      <w:pPr>
        <w:ind w:left="1080" w:hanging="360"/>
      </w:pPr>
      <w:rPr>
        <w:rFonts w:hint="default"/>
        <w:b/>
        <w:bCs/>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1791319"/>
    <w:multiLevelType w:val="hybridMultilevel"/>
    <w:tmpl w:val="77824B26"/>
    <w:lvl w:ilvl="0" w:tplc="60BED74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613F"/>
    <w:rsid w:val="00006EA5"/>
    <w:rsid w:val="00007448"/>
    <w:rsid w:val="00025E56"/>
    <w:rsid w:val="00026491"/>
    <w:rsid w:val="00026CAE"/>
    <w:rsid w:val="000414D3"/>
    <w:rsid w:val="00060343"/>
    <w:rsid w:val="00066C91"/>
    <w:rsid w:val="0006777A"/>
    <w:rsid w:val="00072111"/>
    <w:rsid w:val="00083645"/>
    <w:rsid w:val="00094C76"/>
    <w:rsid w:val="000A42BA"/>
    <w:rsid w:val="000A6AE5"/>
    <w:rsid w:val="000B5504"/>
    <w:rsid w:val="000B64AE"/>
    <w:rsid w:val="000C28AC"/>
    <w:rsid w:val="000C57E3"/>
    <w:rsid w:val="000F1120"/>
    <w:rsid w:val="000F19D1"/>
    <w:rsid w:val="000F20D7"/>
    <w:rsid w:val="0010226E"/>
    <w:rsid w:val="00113BAE"/>
    <w:rsid w:val="00114F26"/>
    <w:rsid w:val="0012372D"/>
    <w:rsid w:val="00134A5F"/>
    <w:rsid w:val="00147DCA"/>
    <w:rsid w:val="0015170D"/>
    <w:rsid w:val="00165BAD"/>
    <w:rsid w:val="001816BC"/>
    <w:rsid w:val="00183471"/>
    <w:rsid w:val="00191781"/>
    <w:rsid w:val="001A27FA"/>
    <w:rsid w:val="001B341E"/>
    <w:rsid w:val="001B4858"/>
    <w:rsid w:val="001B788E"/>
    <w:rsid w:val="001B7C58"/>
    <w:rsid w:val="001D02C2"/>
    <w:rsid w:val="001D4940"/>
    <w:rsid w:val="001F08A0"/>
    <w:rsid w:val="00214362"/>
    <w:rsid w:val="0022300C"/>
    <w:rsid w:val="00224414"/>
    <w:rsid w:val="00240B69"/>
    <w:rsid w:val="00243114"/>
    <w:rsid w:val="002537E0"/>
    <w:rsid w:val="002541FF"/>
    <w:rsid w:val="00282826"/>
    <w:rsid w:val="00296E2D"/>
    <w:rsid w:val="002A2F2C"/>
    <w:rsid w:val="002A72F0"/>
    <w:rsid w:val="002B4497"/>
    <w:rsid w:val="002C663F"/>
    <w:rsid w:val="002D271C"/>
    <w:rsid w:val="002D7521"/>
    <w:rsid w:val="002E3EA8"/>
    <w:rsid w:val="002E5D62"/>
    <w:rsid w:val="002E777C"/>
    <w:rsid w:val="002E7890"/>
    <w:rsid w:val="002F1111"/>
    <w:rsid w:val="002F226D"/>
    <w:rsid w:val="002F3EA4"/>
    <w:rsid w:val="002F5855"/>
    <w:rsid w:val="00302734"/>
    <w:rsid w:val="00304878"/>
    <w:rsid w:val="00307FAB"/>
    <w:rsid w:val="00313DFB"/>
    <w:rsid w:val="00317E27"/>
    <w:rsid w:val="00340BB3"/>
    <w:rsid w:val="00341E29"/>
    <w:rsid w:val="0035030C"/>
    <w:rsid w:val="00350A6C"/>
    <w:rsid w:val="00355204"/>
    <w:rsid w:val="00361D50"/>
    <w:rsid w:val="00376F79"/>
    <w:rsid w:val="00381DBC"/>
    <w:rsid w:val="00391D4E"/>
    <w:rsid w:val="003C2C8A"/>
    <w:rsid w:val="003E1398"/>
    <w:rsid w:val="003E26D1"/>
    <w:rsid w:val="003F1636"/>
    <w:rsid w:val="00411F31"/>
    <w:rsid w:val="00413EFF"/>
    <w:rsid w:val="00415358"/>
    <w:rsid w:val="00420C45"/>
    <w:rsid w:val="00426308"/>
    <w:rsid w:val="0042723B"/>
    <w:rsid w:val="004306A9"/>
    <w:rsid w:val="004317E9"/>
    <w:rsid w:val="00432CF0"/>
    <w:rsid w:val="004440FB"/>
    <w:rsid w:val="00445274"/>
    <w:rsid w:val="0049078E"/>
    <w:rsid w:val="004933EE"/>
    <w:rsid w:val="00493615"/>
    <w:rsid w:val="004A3812"/>
    <w:rsid w:val="004B663B"/>
    <w:rsid w:val="00502F5E"/>
    <w:rsid w:val="00503CDB"/>
    <w:rsid w:val="00515495"/>
    <w:rsid w:val="005158F0"/>
    <w:rsid w:val="00521774"/>
    <w:rsid w:val="005313EF"/>
    <w:rsid w:val="005345F4"/>
    <w:rsid w:val="005476E2"/>
    <w:rsid w:val="00551780"/>
    <w:rsid w:val="005537F9"/>
    <w:rsid w:val="00575891"/>
    <w:rsid w:val="0058175F"/>
    <w:rsid w:val="005849F9"/>
    <w:rsid w:val="00590485"/>
    <w:rsid w:val="00593FB5"/>
    <w:rsid w:val="005A7C9C"/>
    <w:rsid w:val="005E3DC1"/>
    <w:rsid w:val="005E74D5"/>
    <w:rsid w:val="00627550"/>
    <w:rsid w:val="00630272"/>
    <w:rsid w:val="00671A77"/>
    <w:rsid w:val="00674A86"/>
    <w:rsid w:val="0067689F"/>
    <w:rsid w:val="00682AC4"/>
    <w:rsid w:val="0069590F"/>
    <w:rsid w:val="006972DA"/>
    <w:rsid w:val="006B15FF"/>
    <w:rsid w:val="006F186A"/>
    <w:rsid w:val="006F4DA3"/>
    <w:rsid w:val="0070007C"/>
    <w:rsid w:val="007060BB"/>
    <w:rsid w:val="007219B9"/>
    <w:rsid w:val="00733B9D"/>
    <w:rsid w:val="00734BEC"/>
    <w:rsid w:val="00743FFB"/>
    <w:rsid w:val="00746690"/>
    <w:rsid w:val="00750462"/>
    <w:rsid w:val="00753D3C"/>
    <w:rsid w:val="00770889"/>
    <w:rsid w:val="0079435C"/>
    <w:rsid w:val="00795B3C"/>
    <w:rsid w:val="00795D5D"/>
    <w:rsid w:val="00796DA4"/>
    <w:rsid w:val="00796F01"/>
    <w:rsid w:val="007A326C"/>
    <w:rsid w:val="007C194F"/>
    <w:rsid w:val="007F1FC7"/>
    <w:rsid w:val="007F406C"/>
    <w:rsid w:val="0080225B"/>
    <w:rsid w:val="00850426"/>
    <w:rsid w:val="0085373D"/>
    <w:rsid w:val="00861316"/>
    <w:rsid w:val="00864244"/>
    <w:rsid w:val="008739A0"/>
    <w:rsid w:val="00882A12"/>
    <w:rsid w:val="008A0F5F"/>
    <w:rsid w:val="008A2E4E"/>
    <w:rsid w:val="008A72DC"/>
    <w:rsid w:val="008A792A"/>
    <w:rsid w:val="008B734F"/>
    <w:rsid w:val="008C3678"/>
    <w:rsid w:val="008E0239"/>
    <w:rsid w:val="008F52D3"/>
    <w:rsid w:val="00902BD9"/>
    <w:rsid w:val="00920D98"/>
    <w:rsid w:val="009271AE"/>
    <w:rsid w:val="0095003E"/>
    <w:rsid w:val="0095143F"/>
    <w:rsid w:val="00954BDD"/>
    <w:rsid w:val="009719EE"/>
    <w:rsid w:val="00981C3F"/>
    <w:rsid w:val="00986F82"/>
    <w:rsid w:val="00996685"/>
    <w:rsid w:val="009A1925"/>
    <w:rsid w:val="009B4375"/>
    <w:rsid w:val="009B461E"/>
    <w:rsid w:val="009B62C8"/>
    <w:rsid w:val="009C1936"/>
    <w:rsid w:val="009D2B83"/>
    <w:rsid w:val="009F0740"/>
    <w:rsid w:val="00A058B1"/>
    <w:rsid w:val="00A21EAE"/>
    <w:rsid w:val="00A22744"/>
    <w:rsid w:val="00A34CEC"/>
    <w:rsid w:val="00A42B88"/>
    <w:rsid w:val="00A5250C"/>
    <w:rsid w:val="00A5771B"/>
    <w:rsid w:val="00A5775C"/>
    <w:rsid w:val="00A60DC0"/>
    <w:rsid w:val="00A708FF"/>
    <w:rsid w:val="00A776CC"/>
    <w:rsid w:val="00A81F2D"/>
    <w:rsid w:val="00A85C90"/>
    <w:rsid w:val="00A91964"/>
    <w:rsid w:val="00A93412"/>
    <w:rsid w:val="00AA63E1"/>
    <w:rsid w:val="00AB433D"/>
    <w:rsid w:val="00AD021B"/>
    <w:rsid w:val="00AF1D1F"/>
    <w:rsid w:val="00AF6B99"/>
    <w:rsid w:val="00B05B3D"/>
    <w:rsid w:val="00B05F2F"/>
    <w:rsid w:val="00B12FD2"/>
    <w:rsid w:val="00B13984"/>
    <w:rsid w:val="00B16A76"/>
    <w:rsid w:val="00B3148E"/>
    <w:rsid w:val="00B418B1"/>
    <w:rsid w:val="00B60150"/>
    <w:rsid w:val="00B63380"/>
    <w:rsid w:val="00B671B9"/>
    <w:rsid w:val="00B84542"/>
    <w:rsid w:val="00B8488D"/>
    <w:rsid w:val="00BA05CA"/>
    <w:rsid w:val="00BA262E"/>
    <w:rsid w:val="00BA276D"/>
    <w:rsid w:val="00BA2F1E"/>
    <w:rsid w:val="00BA6AFA"/>
    <w:rsid w:val="00BA7FE1"/>
    <w:rsid w:val="00BB1AF3"/>
    <w:rsid w:val="00BB455F"/>
    <w:rsid w:val="00BB6B2F"/>
    <w:rsid w:val="00BD2B09"/>
    <w:rsid w:val="00BE6F29"/>
    <w:rsid w:val="00C15ABF"/>
    <w:rsid w:val="00C15DDC"/>
    <w:rsid w:val="00C20779"/>
    <w:rsid w:val="00C22642"/>
    <w:rsid w:val="00C26C6E"/>
    <w:rsid w:val="00C4095A"/>
    <w:rsid w:val="00C5138E"/>
    <w:rsid w:val="00C725BC"/>
    <w:rsid w:val="00C84CFC"/>
    <w:rsid w:val="00C90358"/>
    <w:rsid w:val="00CA5128"/>
    <w:rsid w:val="00CA7AA1"/>
    <w:rsid w:val="00CB2AB9"/>
    <w:rsid w:val="00CC3B8B"/>
    <w:rsid w:val="00CD4829"/>
    <w:rsid w:val="00CD5835"/>
    <w:rsid w:val="00CE0550"/>
    <w:rsid w:val="00CF0963"/>
    <w:rsid w:val="00CF6F4C"/>
    <w:rsid w:val="00D01B86"/>
    <w:rsid w:val="00D0390A"/>
    <w:rsid w:val="00D21657"/>
    <w:rsid w:val="00D24700"/>
    <w:rsid w:val="00D32EFF"/>
    <w:rsid w:val="00D341A2"/>
    <w:rsid w:val="00D42C21"/>
    <w:rsid w:val="00D60987"/>
    <w:rsid w:val="00D62828"/>
    <w:rsid w:val="00D7583B"/>
    <w:rsid w:val="00D75D48"/>
    <w:rsid w:val="00D82F08"/>
    <w:rsid w:val="00D92DCF"/>
    <w:rsid w:val="00DB7E28"/>
    <w:rsid w:val="00DC7F5F"/>
    <w:rsid w:val="00DD56D7"/>
    <w:rsid w:val="00DD5F28"/>
    <w:rsid w:val="00DE5A06"/>
    <w:rsid w:val="00E02EE2"/>
    <w:rsid w:val="00E04056"/>
    <w:rsid w:val="00E173C8"/>
    <w:rsid w:val="00E212C5"/>
    <w:rsid w:val="00E21DE9"/>
    <w:rsid w:val="00E25692"/>
    <w:rsid w:val="00E27A18"/>
    <w:rsid w:val="00E3007C"/>
    <w:rsid w:val="00E349CB"/>
    <w:rsid w:val="00E5089A"/>
    <w:rsid w:val="00E56B9C"/>
    <w:rsid w:val="00E62780"/>
    <w:rsid w:val="00E630D4"/>
    <w:rsid w:val="00E76921"/>
    <w:rsid w:val="00E829DE"/>
    <w:rsid w:val="00E84834"/>
    <w:rsid w:val="00E967F0"/>
    <w:rsid w:val="00EA44B9"/>
    <w:rsid w:val="00EB0728"/>
    <w:rsid w:val="00EC2452"/>
    <w:rsid w:val="00EC623D"/>
    <w:rsid w:val="00EC7BDE"/>
    <w:rsid w:val="00EC7F76"/>
    <w:rsid w:val="00ED5F24"/>
    <w:rsid w:val="00EE0DAA"/>
    <w:rsid w:val="00EF3EFC"/>
    <w:rsid w:val="00F00704"/>
    <w:rsid w:val="00F111C3"/>
    <w:rsid w:val="00F14807"/>
    <w:rsid w:val="00F24A50"/>
    <w:rsid w:val="00F24BC4"/>
    <w:rsid w:val="00F252D1"/>
    <w:rsid w:val="00F36103"/>
    <w:rsid w:val="00F44A7F"/>
    <w:rsid w:val="00F466B8"/>
    <w:rsid w:val="00F50361"/>
    <w:rsid w:val="00F51033"/>
    <w:rsid w:val="00F51DF0"/>
    <w:rsid w:val="00F570F0"/>
    <w:rsid w:val="00F811B3"/>
    <w:rsid w:val="00F85E5D"/>
    <w:rsid w:val="00F906CF"/>
    <w:rsid w:val="00F92273"/>
    <w:rsid w:val="00FA221C"/>
    <w:rsid w:val="00FA4784"/>
    <w:rsid w:val="00FA47EB"/>
    <w:rsid w:val="00FA4945"/>
    <w:rsid w:val="00FB7C8C"/>
    <w:rsid w:val="00FD1BA3"/>
    <w:rsid w:val="00FF41F4"/>
    <w:rsid w:val="00FF607F"/>
    <w:rsid w:val="00FF61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0C3C8"/>
  <w15:docId w15:val="{2D87C466-3DA9-4953-A7A5-07ED4D4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6">
    <w:name w:val="heading 6"/>
    <w:basedOn w:val="Normal"/>
    <w:next w:val="Normal"/>
    <w:link w:val="Ttulo6Car"/>
    <w:uiPriority w:val="9"/>
    <w:unhideWhenUsed/>
    <w:qFormat/>
    <w:rsid w:val="00F466B8"/>
    <w:pPr>
      <w:keepNext/>
      <w:keepLines/>
      <w:spacing w:before="40"/>
      <w:outlineLvl w:val="5"/>
    </w:pPr>
    <w:rPr>
      <w:rFonts w:asciiTheme="majorHAnsi" w:eastAsiaTheme="majorEastAsia" w:hAnsiTheme="majorHAnsi" w:cstheme="majorBidi"/>
      <w:color w:val="1F3763"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customStyle="1" w:styleId="Ttulo6Car">
    <w:name w:val="Título 6 Car"/>
    <w:basedOn w:val="Fuentedeprrafopredeter"/>
    <w:link w:val="Ttulo6"/>
    <w:uiPriority w:val="9"/>
    <w:rsid w:val="00F466B8"/>
    <w:rPr>
      <w:rFonts w:asciiTheme="majorHAnsi" w:eastAsiaTheme="majorEastAsia" w:hAnsiTheme="majorHAnsi" w:cstheme="majorBidi"/>
      <w:color w:val="1F3763" w:themeColor="accent1" w:themeShade="7F"/>
      <w:lang w:val="es-ES_tradnl" w:eastAsia="es-ES"/>
    </w:rPr>
  </w:style>
  <w:style w:type="character" w:styleId="nfasissutil">
    <w:name w:val="Subtle Emphasis"/>
    <w:basedOn w:val="Fuentedeprrafopredeter"/>
    <w:uiPriority w:val="65"/>
    <w:qFormat/>
    <w:rsid w:val="00F466B8"/>
    <w:rPr>
      <w:i/>
      <w:iCs/>
      <w:color w:val="404040" w:themeColor="text1" w:themeTint="BF"/>
    </w:rPr>
  </w:style>
  <w:style w:type="character" w:customStyle="1" w:styleId="labesdetalle">
    <w:name w:val="labesdetalle"/>
    <w:basedOn w:val="Fuentedeprrafopredeter"/>
    <w:rsid w:val="003E26D1"/>
  </w:style>
  <w:style w:type="paragraph" w:customStyle="1" w:styleId="Default">
    <w:name w:val="Default"/>
    <w:rsid w:val="003E26D1"/>
    <w:pPr>
      <w:autoSpaceDE w:val="0"/>
      <w:autoSpaceDN w:val="0"/>
      <w:adjustRightInd w:val="0"/>
    </w:pPr>
    <w:rPr>
      <w:rFonts w:ascii="Cambria" w:eastAsia="Cambria" w:hAnsi="Cambria" w:cs="Cambria"/>
      <w:color w:val="000000"/>
    </w:rPr>
  </w:style>
  <w:style w:type="paragraph" w:styleId="Prrafodelista">
    <w:name w:val="List Paragraph"/>
    <w:aliases w:val="4 Párrafo de lista,Figuras,Dot pt,No Spacing1,List Paragraph Char Char Char,Indicator Text,List Paragraph1,Numbered Para 1,DH1,lp1,Colorful List - Accent 11,Bullet 1,F5 List Paragraph,Bullet Points,Normal Fv,Párrafo de lista1,viñetas,3"/>
    <w:basedOn w:val="Normal"/>
    <w:link w:val="PrrafodelistaCar"/>
    <w:uiPriority w:val="34"/>
    <w:qFormat/>
    <w:rsid w:val="00AF6B99"/>
    <w:pPr>
      <w:spacing w:after="160" w:line="259" w:lineRule="auto"/>
      <w:ind w:left="720"/>
      <w:contextualSpacing/>
    </w:pPr>
    <w:rPr>
      <w:sz w:val="22"/>
      <w:szCs w:val="22"/>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AF6B99"/>
    <w:rPr>
      <w:sz w:val="22"/>
      <w:szCs w:val="22"/>
    </w:rPr>
  </w:style>
  <w:style w:type="paragraph" w:customStyle="1" w:styleId="ANOTACION">
    <w:name w:val="ANOTACION"/>
    <w:basedOn w:val="Normal"/>
    <w:link w:val="ANOTACIONCar"/>
    <w:rsid w:val="00AF6B99"/>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AF6B99"/>
    <w:rPr>
      <w:rFonts w:ascii="Times New Roman" w:eastAsia="Times New Roman" w:hAnsi="Times New Roman" w:cs="Times New Roman"/>
      <w:b/>
      <w:sz w:val="18"/>
      <w:szCs w:val="20"/>
      <w:lang w:val="es-ES_tradnl" w:eastAsia="es-ES"/>
    </w:rPr>
  </w:style>
  <w:style w:type="character" w:styleId="Hipervnculo">
    <w:name w:val="Hyperlink"/>
    <w:uiPriority w:val="99"/>
    <w:unhideWhenUsed/>
    <w:rsid w:val="00A776CC"/>
    <w:rPr>
      <w:color w:val="0000FF"/>
      <w:u w:val="single"/>
    </w:rPr>
  </w:style>
  <w:style w:type="table" w:styleId="Tablaconcuadrcula">
    <w:name w:val="Table Grid"/>
    <w:basedOn w:val="Tablanormal"/>
    <w:uiPriority w:val="39"/>
    <w:rsid w:val="00A776CC"/>
    <w:rPr>
      <w:rFonts w:ascii="Cambria" w:eastAsia="MS Mincho" w:hAnsi="Cambria"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2D271C"/>
    <w:rPr>
      <w:color w:val="605E5C"/>
      <w:shd w:val="clear" w:color="auto" w:fill="E1DFDD"/>
    </w:rPr>
  </w:style>
  <w:style w:type="paragraph" w:customStyle="1" w:styleId="Texto">
    <w:name w:val="Texto"/>
    <w:basedOn w:val="Normal"/>
    <w:link w:val="TextoCar"/>
    <w:rsid w:val="00296E2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96E2D"/>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9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0422-7C6F-47B3-A3D5-84A0B923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1018</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MARIA LUISA</cp:lastModifiedBy>
  <cp:revision>42</cp:revision>
  <cp:lastPrinted>2024-03-25T22:45:00Z</cp:lastPrinted>
  <dcterms:created xsi:type="dcterms:W3CDTF">2024-09-09T17:06:00Z</dcterms:created>
  <dcterms:modified xsi:type="dcterms:W3CDTF">2024-09-09T19:09:00Z</dcterms:modified>
</cp:coreProperties>
</file>